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4CDF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32ED6BED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26F1A718" w14:textId="2618EF21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802E2B">
        <w:rPr>
          <w:rFonts w:asciiTheme="minorHAnsi" w:hAnsiTheme="minorHAnsi" w:cstheme="minorHAnsi"/>
        </w:rPr>
        <w:t>Zagreb</w:t>
      </w:r>
      <w:r w:rsidRPr="006065BD">
        <w:rPr>
          <w:rFonts w:asciiTheme="minorHAnsi" w:hAnsiTheme="minorHAnsi" w:cstheme="minorHAnsi"/>
        </w:rPr>
        <w:t>,</w:t>
      </w:r>
      <w:r w:rsidR="00B472E3" w:rsidRPr="006065BD">
        <w:rPr>
          <w:rFonts w:asciiTheme="minorHAnsi" w:hAnsiTheme="minorHAnsi" w:cstheme="minorHAnsi"/>
        </w:rPr>
        <w:t xml:space="preserve"> </w:t>
      </w:r>
      <w:r w:rsidR="00D94A34">
        <w:rPr>
          <w:rFonts w:asciiTheme="minorHAnsi" w:hAnsiTheme="minorHAnsi" w:cstheme="minorHAnsi"/>
        </w:rPr>
        <w:t>16.10</w:t>
      </w:r>
      <w:r w:rsidR="000F2D55" w:rsidRPr="006065BD">
        <w:rPr>
          <w:rFonts w:asciiTheme="minorHAnsi" w:hAnsiTheme="minorHAnsi" w:cstheme="minorHAnsi"/>
        </w:rPr>
        <w:t>.2024.</w:t>
      </w:r>
      <w:r w:rsidRPr="001C4D2F">
        <w:rPr>
          <w:rFonts w:asciiTheme="minorHAnsi" w:hAnsiTheme="minorHAnsi" w:cstheme="minorHAnsi"/>
        </w:rPr>
        <w:t xml:space="preserve"> </w:t>
      </w:r>
    </w:p>
    <w:p w14:paraId="1FA3F82C" w14:textId="7777777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70746927" w14:textId="77777777" w:rsidR="00882630" w:rsidRPr="001C4D2F" w:rsidRDefault="00882630" w:rsidP="00B97924">
      <w:pPr>
        <w:jc w:val="both"/>
        <w:rPr>
          <w:rFonts w:asciiTheme="minorHAnsi" w:hAnsiTheme="minorHAnsi" w:cstheme="minorHAnsi"/>
        </w:rPr>
      </w:pPr>
    </w:p>
    <w:p w14:paraId="3CF2EDB6" w14:textId="77777777" w:rsidR="006C12AE" w:rsidRPr="001C4D2F" w:rsidRDefault="006C12AE" w:rsidP="00B97924">
      <w:pPr>
        <w:jc w:val="both"/>
        <w:rPr>
          <w:rFonts w:asciiTheme="minorHAnsi" w:hAnsiTheme="minorHAnsi" w:cstheme="minorHAnsi"/>
          <w:b/>
        </w:rPr>
      </w:pPr>
      <w:r w:rsidRPr="001C4D2F">
        <w:rPr>
          <w:rFonts w:asciiTheme="minorHAnsi" w:hAnsiTheme="minorHAnsi" w:cstheme="minorHAnsi"/>
          <w:b/>
        </w:rPr>
        <w:t>OPIS POSLOVA RADNOG MJESTA, PODACI O PLAĆI, NAČIN TESTIRANJA I PRAVNI IZVORI ZA PRIPREMANJE KANDIDATA ZA TESTIRANJE</w:t>
      </w:r>
    </w:p>
    <w:p w14:paraId="7316EC0E" w14:textId="4B78727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34A0CC4A" w14:textId="1D53A3B3" w:rsidR="00C446EA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po raspisanom javnom natječaju, objavljenom u „Narodnim novinama“ </w:t>
      </w:r>
      <w:r w:rsidR="009B1E7C" w:rsidRPr="00C76744">
        <w:rPr>
          <w:rFonts w:asciiTheme="minorHAnsi" w:hAnsiTheme="minorHAnsi" w:cstheme="minorHAnsi"/>
        </w:rPr>
        <w:t>broj</w:t>
      </w:r>
      <w:r w:rsidR="006B4F39" w:rsidRPr="00C76744">
        <w:rPr>
          <w:rFonts w:asciiTheme="minorHAnsi" w:hAnsiTheme="minorHAnsi" w:cstheme="minorHAnsi"/>
        </w:rPr>
        <w:t xml:space="preserve"> </w:t>
      </w:r>
      <w:r w:rsidR="00C76744" w:rsidRPr="00952E5A">
        <w:rPr>
          <w:rFonts w:asciiTheme="minorHAnsi" w:hAnsiTheme="minorHAnsi" w:cstheme="minorHAnsi"/>
        </w:rPr>
        <w:t>1</w:t>
      </w:r>
      <w:r w:rsidR="00952E5A" w:rsidRPr="00952E5A">
        <w:rPr>
          <w:rFonts w:asciiTheme="minorHAnsi" w:hAnsiTheme="minorHAnsi" w:cstheme="minorHAnsi"/>
        </w:rPr>
        <w:t>19</w:t>
      </w:r>
      <w:r w:rsidR="00F13005" w:rsidRPr="00952E5A">
        <w:rPr>
          <w:rFonts w:asciiTheme="minorHAnsi" w:hAnsiTheme="minorHAnsi" w:cstheme="minorHAnsi"/>
        </w:rPr>
        <w:t>/</w:t>
      </w:r>
      <w:r w:rsidR="00F13005" w:rsidRPr="00C76744">
        <w:rPr>
          <w:rFonts w:asciiTheme="minorHAnsi" w:hAnsiTheme="minorHAnsi" w:cstheme="minorHAnsi"/>
        </w:rPr>
        <w:t>202</w:t>
      </w:r>
      <w:r w:rsidR="000F2D55" w:rsidRPr="00C76744">
        <w:rPr>
          <w:rFonts w:asciiTheme="minorHAnsi" w:hAnsiTheme="minorHAnsi" w:cstheme="minorHAnsi"/>
        </w:rPr>
        <w:t>4</w:t>
      </w:r>
      <w:r w:rsidRPr="00C76744">
        <w:rPr>
          <w:rFonts w:asciiTheme="minorHAnsi" w:hAnsiTheme="minorHAnsi" w:cstheme="minorHAnsi"/>
        </w:rPr>
        <w:t xml:space="preserve"> </w:t>
      </w:r>
      <w:r w:rsidR="00800C81" w:rsidRPr="006065BD">
        <w:rPr>
          <w:rFonts w:asciiTheme="minorHAnsi" w:hAnsiTheme="minorHAnsi" w:cstheme="minorHAnsi"/>
        </w:rPr>
        <w:t xml:space="preserve">od </w:t>
      </w:r>
      <w:r w:rsidR="00D94A34">
        <w:rPr>
          <w:rFonts w:asciiTheme="minorHAnsi" w:hAnsiTheme="minorHAnsi" w:cstheme="minorHAnsi"/>
        </w:rPr>
        <w:t>16.10</w:t>
      </w:r>
      <w:r w:rsidR="000F2D55" w:rsidRPr="006065BD">
        <w:rPr>
          <w:rFonts w:asciiTheme="minorHAnsi" w:hAnsiTheme="minorHAnsi" w:cstheme="minorHAnsi"/>
        </w:rPr>
        <w:t>.2024</w:t>
      </w:r>
      <w:r w:rsidR="00FC2A03" w:rsidRPr="001C4D2F">
        <w:rPr>
          <w:rFonts w:asciiTheme="minorHAnsi" w:hAnsiTheme="minorHAnsi" w:cstheme="minorHAnsi"/>
        </w:rPr>
        <w:t xml:space="preserve"> </w:t>
      </w:r>
      <w:r w:rsidRPr="001C4D2F">
        <w:rPr>
          <w:rFonts w:asciiTheme="minorHAnsi" w:hAnsiTheme="minorHAnsi" w:cstheme="minorHAnsi"/>
        </w:rPr>
        <w:t xml:space="preserve">godine, </w:t>
      </w:r>
      <w:r w:rsidR="00822ADF" w:rsidRPr="001C4D2F">
        <w:rPr>
          <w:rFonts w:asciiTheme="minorHAnsi" w:hAnsiTheme="minorHAnsi" w:cstheme="minorHAnsi"/>
        </w:rPr>
        <w:t>Hrvatskom zavodu za zapošljavanje te internet</w:t>
      </w:r>
      <w:r w:rsidRPr="001C4D2F">
        <w:rPr>
          <w:rFonts w:asciiTheme="minorHAnsi" w:hAnsiTheme="minorHAnsi" w:cstheme="minorHAnsi"/>
        </w:rPr>
        <w:t xml:space="preserve"> stranicama Hrvatske agencije za malo gospodarstvo, inovacije i investicije</w:t>
      </w:r>
      <w:r w:rsidR="00BA7152" w:rsidRPr="001C4D2F">
        <w:rPr>
          <w:rFonts w:asciiTheme="minorHAnsi" w:hAnsiTheme="minorHAnsi" w:cstheme="minorHAnsi"/>
        </w:rPr>
        <w:t>.</w:t>
      </w:r>
    </w:p>
    <w:p w14:paraId="7425A147" w14:textId="4D7F6C28" w:rsidR="00653A63" w:rsidRDefault="00653A63" w:rsidP="00B97924">
      <w:pPr>
        <w:jc w:val="both"/>
        <w:rPr>
          <w:rFonts w:asciiTheme="minorHAnsi" w:hAnsiTheme="minorHAnsi" w:cstheme="minorHAnsi"/>
        </w:rPr>
      </w:pPr>
    </w:p>
    <w:p w14:paraId="6D6CE15A" w14:textId="77777777" w:rsidR="00F73E82" w:rsidRPr="00EC1F48" w:rsidRDefault="00F73E82" w:rsidP="00F73E82">
      <w:pPr>
        <w:jc w:val="both"/>
        <w:rPr>
          <w:b/>
          <w:bCs/>
        </w:rPr>
      </w:pPr>
    </w:p>
    <w:p w14:paraId="7D041A86" w14:textId="77777777" w:rsidR="00D92E49" w:rsidRPr="00EB1962" w:rsidRDefault="00D92E49" w:rsidP="00EB1962">
      <w:pPr>
        <w:jc w:val="both"/>
        <w:rPr>
          <w:rFonts w:asciiTheme="minorHAnsi" w:hAnsiTheme="minorHAnsi" w:cstheme="minorHAnsi"/>
          <w:b/>
        </w:rPr>
      </w:pPr>
    </w:p>
    <w:p w14:paraId="217A78B9" w14:textId="77777777" w:rsidR="00D92E49" w:rsidRDefault="00D92E49" w:rsidP="00D94A34">
      <w:pPr>
        <w:pStyle w:val="ListParagraph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SLUŽBA ZA PRAVNE POSLOVE</w:t>
      </w:r>
    </w:p>
    <w:p w14:paraId="7276165D" w14:textId="77777777" w:rsidR="00D92E49" w:rsidRPr="00EB2382" w:rsidRDefault="00D92E49" w:rsidP="00D92E49">
      <w:pPr>
        <w:pStyle w:val="ListParagraph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Odjel za pravne poslove</w:t>
      </w:r>
    </w:p>
    <w:p w14:paraId="3744E0BA" w14:textId="77777777" w:rsidR="00D92E49" w:rsidRDefault="00D92E49" w:rsidP="00D92E4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EB2382">
        <w:rPr>
          <w:rFonts w:asciiTheme="minorHAnsi" w:hAnsiTheme="minorHAnsi" w:cstheme="minorHAnsi"/>
          <w:b/>
        </w:rPr>
        <w:t>VIŠI/A ANALITIČAR/KA</w:t>
      </w:r>
      <w:r>
        <w:rPr>
          <w:rFonts w:asciiTheme="minorHAnsi" w:hAnsiTheme="minorHAnsi" w:cstheme="minorHAnsi"/>
          <w:b/>
        </w:rPr>
        <w:t xml:space="preserve"> (ZA NEPRAVILNOSTI)</w:t>
      </w:r>
      <w:r w:rsidRPr="00EB2382">
        <w:rPr>
          <w:rFonts w:asciiTheme="minorHAnsi" w:hAnsiTheme="minorHAnsi" w:cstheme="minorHAnsi"/>
          <w:b/>
        </w:rPr>
        <w:t xml:space="preserve"> - 1 izvršitelj/ica – radni odnos na neodređeno vrijeme uz probni rad od 6 mjeseci</w:t>
      </w:r>
    </w:p>
    <w:p w14:paraId="686E0B9F" w14:textId="11BA8874" w:rsidR="00D92E49" w:rsidRDefault="0020254E" w:rsidP="00D92E49">
      <w:pPr>
        <w:pStyle w:val="ListParagraph"/>
        <w:ind w:left="360"/>
        <w:jc w:val="both"/>
      </w:pPr>
      <w:r>
        <w:rPr>
          <w:rFonts w:asciiTheme="minorHAnsi" w:hAnsiTheme="minorHAnsi" w:cstheme="minorHAnsi"/>
        </w:rPr>
        <w:t>Opis poslova</w:t>
      </w:r>
      <w:r w:rsidR="00D92E49" w:rsidRPr="00EB2382">
        <w:rPr>
          <w:rFonts w:asciiTheme="minorHAnsi" w:hAnsiTheme="minorHAnsi" w:cstheme="minorHAnsi"/>
          <w:bCs/>
        </w:rPr>
        <w:t>:</w:t>
      </w:r>
      <w:r w:rsidR="00D92E49" w:rsidRPr="00AB5A61">
        <w:t xml:space="preserve"> </w:t>
      </w:r>
      <w:r w:rsidR="007439E0">
        <w:t>Samostalno obavlja najsloženije poslove u radu Službe prema nalogu i u dogovoru sa voditeljem Odjela/Službe. Izvještava nadređene o stanju izvršavanja poslova u Službi i predlaže mjere i aktivnosti za poboljšanje obavljanja poslova. Provodi postupak za utvrđivanje (ne)postojanja nepravilnosti te izrađuje odluke kojima se utvrđuje (ne)postojanje nepravilnosti. Sudjeluje u pripremi odgovora na revizorske nalaze i nalaze tijela u sustavu upravljanja ESI fondovima koji su povezani sa odlukama o (ne)postojanju nepravilnosti. Zastupa Agenciju i poduzima ostale radnje u postupcima koji se vode po odluci o postojanju nepravilnosti. U suradnji s voditeljem Odjela/Službe priprema upute i materijale za odvjetničke urede vezano uz eventualna utuženja. Sudjeluje u sastavljanju pravnih savjeta i mišljenja o pravnim poslovima u okviru djelatnosti Agencije, izrađuje ugovore i nacrte akata te osigurava njihovu usklađenost s važećim propisima. Sudjeluje u izradi općih akata Agencije. Prati nacionalne propise, propise Europske unije i sudske prakse iz djelokruga rada Agencije. Sudjeluje u procjeni i definiranju rizika za poslove upravljanja nepravilnostima. Sudjeluje i osigurava uspostavu sustava prevencije, otkrivanja i ispravljanja nepravilnosti te utvrđuje mjere za suzbijanje prijevara i redovito izvješćuje o mogućim nepravilnostima. Sudjeluje u izradi priručnika o internim procedurama i odgovarajućem revizijskom tragu, u dijelu iz svoje nadležnosti. U slučaju da uoči potencijalnu nepravilnost, bez odgode postupa u skladu s važećim priručnicima koji reguliraju procedure vezano uz upravljanje nepravilnostima. Surađuje sa službenicima tijela iz sustava upravljanja i kontrole ESI fondova. Obavlja poslove usmene i pisane komunikacije sa korisnicima te drugim dionicima. Osigurava čuvanje dokumenata i evidencija o provedbi funkcija radi osiguravanja odgovarajućeg revizijskog traga. Obavlja poslove mentorstva novozaposlenih. Obavlja ostale poslove i zadatke po nalogu voditelja ustrojstvene jedinice i Uprave.</w:t>
      </w:r>
    </w:p>
    <w:p w14:paraId="29D1D18E" w14:textId="77777777" w:rsidR="00D92E49" w:rsidRDefault="00D92E49" w:rsidP="00D92E49">
      <w:pPr>
        <w:pStyle w:val="ListParagraph"/>
        <w:ind w:left="360"/>
        <w:jc w:val="both"/>
      </w:pPr>
    </w:p>
    <w:p w14:paraId="6DCC6F4A" w14:textId="77777777" w:rsidR="00EB1962" w:rsidRDefault="00EB1962" w:rsidP="00EB1962">
      <w:pPr>
        <w:jc w:val="both"/>
        <w:rPr>
          <w:rFonts w:asciiTheme="minorHAnsi" w:hAnsiTheme="minorHAnsi" w:cstheme="minorHAnsi"/>
          <w:u w:val="single"/>
        </w:rPr>
      </w:pPr>
      <w:r w:rsidRPr="00EB1962">
        <w:rPr>
          <w:rFonts w:asciiTheme="minorHAnsi" w:hAnsiTheme="minorHAnsi" w:cstheme="minorHAnsi"/>
          <w:u w:val="single"/>
        </w:rPr>
        <w:t>Pravni i drugi izvori za pripremanje kandidata za pismeno testiranje i/ili usmeni razgovor za radna mjesta u Odjelu za pravne poslove:</w:t>
      </w:r>
    </w:p>
    <w:p w14:paraId="56D64D9C" w14:textId="77777777" w:rsidR="00EB1962" w:rsidRPr="00A738AD" w:rsidRDefault="00EB1962" w:rsidP="00EB1962">
      <w:pPr>
        <w:jc w:val="both"/>
        <w:rPr>
          <w:rFonts w:asciiTheme="minorHAnsi" w:hAnsiTheme="minorHAnsi" w:cstheme="minorHAnsi"/>
          <w:u w:val="single"/>
        </w:rPr>
      </w:pPr>
    </w:p>
    <w:p w14:paraId="0C5FDB06" w14:textId="77777777" w:rsidR="00EB1962" w:rsidRDefault="00EB1962" w:rsidP="00EB196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738AD">
        <w:rPr>
          <w:rFonts w:asciiTheme="minorHAnsi" w:hAnsiTheme="minorHAnsi" w:cstheme="minorHAnsi"/>
        </w:rPr>
        <w:t>Informacije s internet stranica HAMAG-BICRO-a</w:t>
      </w:r>
    </w:p>
    <w:p w14:paraId="54622462" w14:textId="77777777" w:rsidR="00EB1962" w:rsidRPr="00EB1962" w:rsidRDefault="00EB1962" w:rsidP="00EB196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B1962">
        <w:rPr>
          <w:rFonts w:asciiTheme="minorHAnsi" w:hAnsiTheme="minorHAnsi" w:cstheme="minorHAnsi"/>
        </w:rPr>
        <w:t>Zakon o javnoj nabavi (NN 120/16, 114/22)</w:t>
      </w:r>
    </w:p>
    <w:p w14:paraId="60C0BA9C" w14:textId="77777777" w:rsidR="00D92E49" w:rsidRPr="00EB2382" w:rsidRDefault="00D92E49" w:rsidP="00D92E49">
      <w:pPr>
        <w:pStyle w:val="ListParagraph"/>
        <w:ind w:left="360"/>
        <w:jc w:val="both"/>
        <w:rPr>
          <w:rFonts w:asciiTheme="minorHAnsi" w:hAnsiTheme="minorHAnsi" w:cstheme="minorHAnsi"/>
          <w:bCs/>
        </w:rPr>
      </w:pPr>
    </w:p>
    <w:p w14:paraId="5CC3E96F" w14:textId="77777777" w:rsidR="00D92E49" w:rsidRDefault="00D92E49" w:rsidP="00D92E49">
      <w:pPr>
        <w:jc w:val="both"/>
      </w:pPr>
    </w:p>
    <w:p w14:paraId="2BA80B8A" w14:textId="71CB6BED" w:rsidR="00D43583" w:rsidRPr="006E3962" w:rsidRDefault="00D43583" w:rsidP="00D94A34">
      <w:pPr>
        <w:ind w:left="426"/>
        <w:jc w:val="both"/>
        <w:rPr>
          <w:rFonts w:eastAsia="Times New Roman"/>
        </w:rPr>
      </w:pPr>
    </w:p>
    <w:p w14:paraId="1B3840D9" w14:textId="77777777" w:rsidR="00890EF0" w:rsidRDefault="00890EF0" w:rsidP="00B97924">
      <w:pPr>
        <w:jc w:val="both"/>
        <w:rPr>
          <w:rFonts w:asciiTheme="minorHAnsi" w:hAnsiTheme="minorHAnsi" w:cstheme="minorHAnsi"/>
        </w:rPr>
      </w:pPr>
    </w:p>
    <w:p w14:paraId="5EF8E849" w14:textId="77777777" w:rsidR="0040421B" w:rsidRDefault="0040421B" w:rsidP="00B97924">
      <w:pPr>
        <w:jc w:val="both"/>
        <w:rPr>
          <w:rFonts w:asciiTheme="minorHAnsi" w:hAnsiTheme="minorHAnsi" w:cstheme="minorHAnsi"/>
        </w:rPr>
      </w:pPr>
    </w:p>
    <w:p w14:paraId="4A89CA44" w14:textId="77777777" w:rsidR="00F669B4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lastRenderedPageBreak/>
        <w:t>Podaci o plaći radnih mjesta: Osnovna plaća je umnožak koeficijenta za obračun plaće radnog mjesta na koje je službenik i namještenik raspoređen ili za koje je sklopio ugovor o radu i osnovice za obračun plaće sukladno Zakonu o plaćama u državnoj službi i javnim službama (NN br. 155/2023).</w:t>
      </w:r>
    </w:p>
    <w:p w14:paraId="2321813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</w:p>
    <w:p w14:paraId="57673E7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Plaću radnog mjesta javnog službenika čini umnožak koeficijenta složenosti poslova radnog mjesta i osnovice za izračun plaće, uvećan za 0,5% za svaku navršenu godinu radnog staža. Koeficijenti složenosti poslova radnih mjesta i razvrstavanje radnih mjesta u platne razrede je utvrđeno Uredbom o nazivima radnih mjesta, uvjetima za raspored i koeficijentima za obračun plaće u javnim službama i Uredbom o rasponima koeficijenata u platnim razredima u jedinstvenoj platnoj ljestvici u državnoj službi i javnim službama (NN br. 22/2024).</w:t>
      </w:r>
    </w:p>
    <w:p w14:paraId="3B26CE50" w14:textId="77777777" w:rsidR="0040421B" w:rsidRDefault="0040421B" w:rsidP="00D94A34">
      <w:pPr>
        <w:jc w:val="both"/>
        <w:rPr>
          <w:rFonts w:asciiTheme="minorHAnsi" w:hAnsiTheme="minorHAnsi" w:cstheme="minorHAnsi"/>
          <w:u w:val="single"/>
        </w:rPr>
      </w:pPr>
    </w:p>
    <w:p w14:paraId="5AC5AB5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  <w:u w:val="single"/>
        </w:rPr>
        <w:t>Način testiranja kandidata</w:t>
      </w:r>
      <w:r w:rsidRPr="001C4D2F">
        <w:rPr>
          <w:rFonts w:asciiTheme="minorHAnsi" w:hAnsiTheme="minorHAnsi" w:cstheme="minorHAnsi"/>
        </w:rPr>
        <w:t xml:space="preserve">: </w:t>
      </w:r>
    </w:p>
    <w:p w14:paraId="6C4A8E4E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Testiranje se sastoji od provjere stručnog znanja i sposobnosti kandidata </w:t>
      </w:r>
      <w:r>
        <w:rPr>
          <w:rFonts w:asciiTheme="minorHAnsi" w:hAnsiTheme="minorHAnsi" w:cstheme="minorHAnsi"/>
        </w:rPr>
        <w:t>pisanim ispitom</w:t>
      </w:r>
      <w:r w:rsidRPr="001C4D2F">
        <w:rPr>
          <w:rFonts w:asciiTheme="minorHAnsi" w:hAnsiTheme="minorHAnsi" w:cstheme="minorHAnsi"/>
        </w:rPr>
        <w:t xml:space="preserve"> i/ili intervju</w:t>
      </w:r>
      <w:r>
        <w:rPr>
          <w:rFonts w:asciiTheme="minorHAnsi" w:hAnsiTheme="minorHAnsi" w:cstheme="minorHAnsi"/>
        </w:rPr>
        <w:t>om</w:t>
      </w:r>
      <w:r w:rsidRPr="001C4D2F">
        <w:rPr>
          <w:rFonts w:asciiTheme="minorHAnsi" w:hAnsiTheme="minorHAnsi" w:cstheme="minorHAnsi"/>
        </w:rPr>
        <w:t xml:space="preserve">. </w:t>
      </w:r>
    </w:p>
    <w:p w14:paraId="0342298C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Za vrijeme pisane provjere znanja i sposobnosti nije dopušteno:</w:t>
      </w:r>
    </w:p>
    <w:p w14:paraId="1C407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se bilo kakvom literaturom odnosno bilješkama,</w:t>
      </w:r>
    </w:p>
    <w:p w14:paraId="7175BD8A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napuštati prostoriju u kojoj se provjera odvija,</w:t>
      </w:r>
    </w:p>
    <w:p w14:paraId="4CF544D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mobitel ili druga komunikacijska sredstva,</w:t>
      </w:r>
    </w:p>
    <w:p w14:paraId="785E4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razgovarati s ostalim kandidatima ili na drugi način remetiti koncentraciju kandidata.</w:t>
      </w:r>
    </w:p>
    <w:p w14:paraId="552A7267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Ukoliko pojedini kandidat prekrši jedno od gore navedenih pravila bit će udaljen s provjere znanja, a njegov rezultat neće se priznati niti ocjenjivati.</w:t>
      </w:r>
    </w:p>
    <w:p w14:paraId="5873BE58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Po dolasku na provjeru znanja od kandidata će biti zatraženo predočavanje odgovarajuće identifikacijske isprave radi utvrđivanja identiteta. Kandidati koji ne mogu dokazati identitet ne mogu pristupiti testiranju.</w:t>
      </w:r>
    </w:p>
    <w:p w14:paraId="6B5A2981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Kandidati su dužni pridržavati se utvrđenog vremena testiranja. </w:t>
      </w:r>
    </w:p>
    <w:p w14:paraId="7CF73D82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Smatra se da je kandidat koji nije pristupio testiranju povukao prijavu na javni natječaj i više se ne smatra kandidatom.</w:t>
      </w:r>
    </w:p>
    <w:p w14:paraId="33FFA9FA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</w:p>
    <w:p w14:paraId="6B5C57F5" w14:textId="77777777" w:rsidR="0040421B" w:rsidRPr="007A3E88" w:rsidRDefault="0040421B" w:rsidP="00B97924">
      <w:pPr>
        <w:jc w:val="both"/>
        <w:rPr>
          <w:rFonts w:asciiTheme="minorHAnsi" w:hAnsiTheme="minorHAnsi" w:cstheme="minorHAnsi"/>
        </w:rPr>
      </w:pPr>
    </w:p>
    <w:sectPr w:rsidR="0040421B" w:rsidRPr="007A3E88" w:rsidSect="00AB5E8B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EB2D" w14:textId="77777777" w:rsidR="004A142E" w:rsidRDefault="004A142E" w:rsidP="00480D80">
      <w:r>
        <w:separator/>
      </w:r>
    </w:p>
  </w:endnote>
  <w:endnote w:type="continuationSeparator" w:id="0">
    <w:p w14:paraId="48FB312D" w14:textId="77777777" w:rsidR="004A142E" w:rsidRDefault="004A142E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82858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19EA7" w14:textId="77777777" w:rsidR="00B97924" w:rsidRPr="008D4B0E" w:rsidRDefault="00B97924">
        <w:pPr>
          <w:pStyle w:val="Footer"/>
          <w:jc w:val="right"/>
          <w:rPr>
            <w:sz w:val="16"/>
          </w:rPr>
        </w:pPr>
        <w:r w:rsidRPr="008D4B0E">
          <w:rPr>
            <w:sz w:val="16"/>
          </w:rPr>
          <w:fldChar w:fldCharType="begin"/>
        </w:r>
        <w:r w:rsidRPr="008D4B0E">
          <w:rPr>
            <w:sz w:val="16"/>
          </w:rPr>
          <w:instrText>PAGE   \* MERGEFORMAT</w:instrText>
        </w:r>
        <w:r w:rsidRPr="008D4B0E">
          <w:rPr>
            <w:sz w:val="16"/>
          </w:rPr>
          <w:fldChar w:fldCharType="separate"/>
        </w:r>
        <w:r>
          <w:rPr>
            <w:noProof/>
            <w:sz w:val="16"/>
          </w:rPr>
          <w:t>6</w:t>
        </w:r>
        <w:r w:rsidRPr="008D4B0E">
          <w:rPr>
            <w:sz w:val="16"/>
          </w:rPr>
          <w:fldChar w:fldCharType="end"/>
        </w:r>
      </w:p>
    </w:sdtContent>
  </w:sdt>
  <w:p w14:paraId="18C03966" w14:textId="77777777" w:rsidR="00B97924" w:rsidRDefault="00B9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E2BA" w14:textId="77777777" w:rsidR="004A142E" w:rsidRDefault="004A142E" w:rsidP="00480D80">
      <w:r>
        <w:separator/>
      </w:r>
    </w:p>
  </w:footnote>
  <w:footnote w:type="continuationSeparator" w:id="0">
    <w:p w14:paraId="565E5C3E" w14:textId="77777777" w:rsidR="004A142E" w:rsidRDefault="004A142E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CDD2" w14:textId="77777777" w:rsidR="00B97924" w:rsidRDefault="00B979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58A7" wp14:editId="6AF8F354">
          <wp:simplePos x="0" y="0"/>
          <wp:positionH relativeFrom="column">
            <wp:posOffset>-797199</wp:posOffset>
          </wp:positionH>
          <wp:positionV relativeFrom="paragraph">
            <wp:posOffset>-461645</wp:posOffset>
          </wp:positionV>
          <wp:extent cx="7531100" cy="95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95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3456"/>
    <w:multiLevelType w:val="hybridMultilevel"/>
    <w:tmpl w:val="1EBED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374"/>
    <w:multiLevelType w:val="hybridMultilevel"/>
    <w:tmpl w:val="5E321C3E"/>
    <w:lvl w:ilvl="0" w:tplc="6C4AD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7B3B"/>
    <w:multiLevelType w:val="hybridMultilevel"/>
    <w:tmpl w:val="AC1E92E8"/>
    <w:lvl w:ilvl="0" w:tplc="9A6A4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23D48"/>
    <w:multiLevelType w:val="hybridMultilevel"/>
    <w:tmpl w:val="6F101CAA"/>
    <w:lvl w:ilvl="0" w:tplc="337EF27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ABC"/>
    <w:multiLevelType w:val="hybridMultilevel"/>
    <w:tmpl w:val="4BA4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9A3"/>
    <w:multiLevelType w:val="hybridMultilevel"/>
    <w:tmpl w:val="320C6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795C"/>
    <w:multiLevelType w:val="hybridMultilevel"/>
    <w:tmpl w:val="7DD2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E2F03"/>
    <w:multiLevelType w:val="hybridMultilevel"/>
    <w:tmpl w:val="9C48F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38B6"/>
    <w:multiLevelType w:val="hybridMultilevel"/>
    <w:tmpl w:val="8262822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57B"/>
    <w:multiLevelType w:val="hybridMultilevel"/>
    <w:tmpl w:val="7332A91E"/>
    <w:lvl w:ilvl="0" w:tplc="DCFC58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F87"/>
    <w:multiLevelType w:val="hybridMultilevel"/>
    <w:tmpl w:val="2988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567"/>
    <w:multiLevelType w:val="hybridMultilevel"/>
    <w:tmpl w:val="8C4A9098"/>
    <w:lvl w:ilvl="0" w:tplc="9A6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6050DC"/>
    <w:multiLevelType w:val="hybridMultilevel"/>
    <w:tmpl w:val="384C0A2A"/>
    <w:lvl w:ilvl="0" w:tplc="F396455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F72819"/>
    <w:multiLevelType w:val="hybridMultilevel"/>
    <w:tmpl w:val="8E888938"/>
    <w:lvl w:ilvl="0" w:tplc="907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D5DF6"/>
    <w:multiLevelType w:val="hybridMultilevel"/>
    <w:tmpl w:val="8262822C"/>
    <w:lvl w:ilvl="0" w:tplc="C2DE68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80675"/>
    <w:multiLevelType w:val="hybridMultilevel"/>
    <w:tmpl w:val="6232707E"/>
    <w:lvl w:ilvl="0" w:tplc="117C464C">
      <w:numFmt w:val="bullet"/>
      <w:lvlText w:val="•"/>
      <w:lvlJc w:val="left"/>
      <w:pPr>
        <w:ind w:left="1458" w:hanging="7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162DCF"/>
    <w:multiLevelType w:val="hybridMultilevel"/>
    <w:tmpl w:val="7E5AA112"/>
    <w:lvl w:ilvl="0" w:tplc="2CCE5042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95A5A"/>
    <w:multiLevelType w:val="hybridMultilevel"/>
    <w:tmpl w:val="FF8E8E72"/>
    <w:lvl w:ilvl="0" w:tplc="4F38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2940">
    <w:abstractNumId w:val="20"/>
  </w:num>
  <w:num w:numId="2" w16cid:durableId="2087681027">
    <w:abstractNumId w:val="14"/>
  </w:num>
  <w:num w:numId="3" w16cid:durableId="1711109101">
    <w:abstractNumId w:val="1"/>
  </w:num>
  <w:num w:numId="4" w16cid:durableId="1736315740">
    <w:abstractNumId w:val="12"/>
  </w:num>
  <w:num w:numId="5" w16cid:durableId="37972792">
    <w:abstractNumId w:val="18"/>
  </w:num>
  <w:num w:numId="6" w16cid:durableId="1646660656">
    <w:abstractNumId w:val="9"/>
  </w:num>
  <w:num w:numId="7" w16cid:durableId="998994545">
    <w:abstractNumId w:val="19"/>
  </w:num>
  <w:num w:numId="8" w16cid:durableId="2076856909">
    <w:abstractNumId w:val="15"/>
  </w:num>
  <w:num w:numId="9" w16cid:durableId="956761017">
    <w:abstractNumId w:val="8"/>
  </w:num>
  <w:num w:numId="10" w16cid:durableId="325717187">
    <w:abstractNumId w:val="7"/>
  </w:num>
  <w:num w:numId="11" w16cid:durableId="491608474">
    <w:abstractNumId w:val="6"/>
  </w:num>
  <w:num w:numId="12" w16cid:durableId="1145976772">
    <w:abstractNumId w:val="4"/>
  </w:num>
  <w:num w:numId="13" w16cid:durableId="142548148">
    <w:abstractNumId w:val="0"/>
  </w:num>
  <w:num w:numId="14" w16cid:durableId="966593139">
    <w:abstractNumId w:val="17"/>
  </w:num>
  <w:num w:numId="15" w16cid:durableId="1496719978">
    <w:abstractNumId w:val="5"/>
  </w:num>
  <w:num w:numId="16" w16cid:durableId="743138502">
    <w:abstractNumId w:val="13"/>
  </w:num>
  <w:num w:numId="17" w16cid:durableId="711467032">
    <w:abstractNumId w:val="16"/>
  </w:num>
  <w:num w:numId="18" w16cid:durableId="477723811">
    <w:abstractNumId w:val="2"/>
  </w:num>
  <w:num w:numId="19" w16cid:durableId="1842357915">
    <w:abstractNumId w:val="10"/>
  </w:num>
  <w:num w:numId="20" w16cid:durableId="1240746888">
    <w:abstractNumId w:val="11"/>
  </w:num>
  <w:num w:numId="21" w16cid:durableId="174039809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6E"/>
    <w:rsid w:val="00000093"/>
    <w:rsid w:val="00004F47"/>
    <w:rsid w:val="00005CDB"/>
    <w:rsid w:val="00011D49"/>
    <w:rsid w:val="00014E31"/>
    <w:rsid w:val="00015BCA"/>
    <w:rsid w:val="00015CBD"/>
    <w:rsid w:val="00016E6A"/>
    <w:rsid w:val="0002337F"/>
    <w:rsid w:val="0002402F"/>
    <w:rsid w:val="00026D86"/>
    <w:rsid w:val="000301A5"/>
    <w:rsid w:val="00032FBB"/>
    <w:rsid w:val="00034349"/>
    <w:rsid w:val="00037642"/>
    <w:rsid w:val="00053F84"/>
    <w:rsid w:val="0007219F"/>
    <w:rsid w:val="00075291"/>
    <w:rsid w:val="00075C77"/>
    <w:rsid w:val="00085CF8"/>
    <w:rsid w:val="0008763C"/>
    <w:rsid w:val="00090223"/>
    <w:rsid w:val="00091ECE"/>
    <w:rsid w:val="00093121"/>
    <w:rsid w:val="000954A7"/>
    <w:rsid w:val="0009580F"/>
    <w:rsid w:val="000A0020"/>
    <w:rsid w:val="000A0EFF"/>
    <w:rsid w:val="000A1E3A"/>
    <w:rsid w:val="000B7B34"/>
    <w:rsid w:val="000C09BE"/>
    <w:rsid w:val="000C1409"/>
    <w:rsid w:val="000C1A6E"/>
    <w:rsid w:val="000E0F5E"/>
    <w:rsid w:val="000E331A"/>
    <w:rsid w:val="000E58A9"/>
    <w:rsid w:val="000E5B5C"/>
    <w:rsid w:val="000F0B32"/>
    <w:rsid w:val="000F2D55"/>
    <w:rsid w:val="000F408F"/>
    <w:rsid w:val="000F5DA0"/>
    <w:rsid w:val="0010665C"/>
    <w:rsid w:val="00107608"/>
    <w:rsid w:val="00107FB8"/>
    <w:rsid w:val="00126101"/>
    <w:rsid w:val="00132B91"/>
    <w:rsid w:val="001357C4"/>
    <w:rsid w:val="001361F5"/>
    <w:rsid w:val="001446F4"/>
    <w:rsid w:val="00145345"/>
    <w:rsid w:val="00155752"/>
    <w:rsid w:val="00156030"/>
    <w:rsid w:val="00157D63"/>
    <w:rsid w:val="001643B6"/>
    <w:rsid w:val="00167314"/>
    <w:rsid w:val="001750DC"/>
    <w:rsid w:val="00181AE7"/>
    <w:rsid w:val="00184B51"/>
    <w:rsid w:val="00192090"/>
    <w:rsid w:val="001923D6"/>
    <w:rsid w:val="001966E6"/>
    <w:rsid w:val="00196EF9"/>
    <w:rsid w:val="001A0179"/>
    <w:rsid w:val="001A0ABE"/>
    <w:rsid w:val="001A5163"/>
    <w:rsid w:val="001B2915"/>
    <w:rsid w:val="001B4ADC"/>
    <w:rsid w:val="001C0C7C"/>
    <w:rsid w:val="001C21F4"/>
    <w:rsid w:val="001C305A"/>
    <w:rsid w:val="001C4D2F"/>
    <w:rsid w:val="001C7CD4"/>
    <w:rsid w:val="001E4435"/>
    <w:rsid w:val="001E4AEA"/>
    <w:rsid w:val="001E51AD"/>
    <w:rsid w:val="001F1331"/>
    <w:rsid w:val="001F7C1B"/>
    <w:rsid w:val="001F7C30"/>
    <w:rsid w:val="002024C8"/>
    <w:rsid w:val="0020254E"/>
    <w:rsid w:val="00202CA1"/>
    <w:rsid w:val="002127BF"/>
    <w:rsid w:val="002135B4"/>
    <w:rsid w:val="0021510C"/>
    <w:rsid w:val="00217BE1"/>
    <w:rsid w:val="00221A90"/>
    <w:rsid w:val="00223027"/>
    <w:rsid w:val="00223929"/>
    <w:rsid w:val="002315E3"/>
    <w:rsid w:val="00237710"/>
    <w:rsid w:val="002418BD"/>
    <w:rsid w:val="00241B8E"/>
    <w:rsid w:val="002453AA"/>
    <w:rsid w:val="002458B6"/>
    <w:rsid w:val="00247C96"/>
    <w:rsid w:val="0025624C"/>
    <w:rsid w:val="0027324C"/>
    <w:rsid w:val="00273C96"/>
    <w:rsid w:val="00274840"/>
    <w:rsid w:val="00276B3D"/>
    <w:rsid w:val="00280363"/>
    <w:rsid w:val="00283273"/>
    <w:rsid w:val="00287601"/>
    <w:rsid w:val="002948EF"/>
    <w:rsid w:val="002A022C"/>
    <w:rsid w:val="002A7B3F"/>
    <w:rsid w:val="002B3177"/>
    <w:rsid w:val="002B5852"/>
    <w:rsid w:val="002B5D3F"/>
    <w:rsid w:val="002C0FC7"/>
    <w:rsid w:val="002C250C"/>
    <w:rsid w:val="002C5EC0"/>
    <w:rsid w:val="002C716E"/>
    <w:rsid w:val="002D107B"/>
    <w:rsid w:val="002D1668"/>
    <w:rsid w:val="002D52F7"/>
    <w:rsid w:val="002D5DC5"/>
    <w:rsid w:val="002D6C4C"/>
    <w:rsid w:val="002E00FE"/>
    <w:rsid w:val="002E5B4C"/>
    <w:rsid w:val="002F079D"/>
    <w:rsid w:val="002F195D"/>
    <w:rsid w:val="002F4187"/>
    <w:rsid w:val="003020EA"/>
    <w:rsid w:val="00305462"/>
    <w:rsid w:val="003058B5"/>
    <w:rsid w:val="003064DF"/>
    <w:rsid w:val="0030778B"/>
    <w:rsid w:val="00312137"/>
    <w:rsid w:val="0031406E"/>
    <w:rsid w:val="00315D4F"/>
    <w:rsid w:val="003227F9"/>
    <w:rsid w:val="00324E1F"/>
    <w:rsid w:val="003264FF"/>
    <w:rsid w:val="003327C1"/>
    <w:rsid w:val="00333DCF"/>
    <w:rsid w:val="00334BE6"/>
    <w:rsid w:val="00336962"/>
    <w:rsid w:val="00340271"/>
    <w:rsid w:val="00344A35"/>
    <w:rsid w:val="00344CDE"/>
    <w:rsid w:val="00346546"/>
    <w:rsid w:val="00351DAB"/>
    <w:rsid w:val="00355379"/>
    <w:rsid w:val="00360959"/>
    <w:rsid w:val="0036321C"/>
    <w:rsid w:val="003676FC"/>
    <w:rsid w:val="00372CB7"/>
    <w:rsid w:val="003730E5"/>
    <w:rsid w:val="00376113"/>
    <w:rsid w:val="0038241D"/>
    <w:rsid w:val="00386FF9"/>
    <w:rsid w:val="00391967"/>
    <w:rsid w:val="003925DD"/>
    <w:rsid w:val="00394AEA"/>
    <w:rsid w:val="003A2E1E"/>
    <w:rsid w:val="003B26FE"/>
    <w:rsid w:val="003B34EC"/>
    <w:rsid w:val="003B5C8C"/>
    <w:rsid w:val="003C4EFD"/>
    <w:rsid w:val="003C7724"/>
    <w:rsid w:val="003D53E6"/>
    <w:rsid w:val="003E3221"/>
    <w:rsid w:val="003E3F0C"/>
    <w:rsid w:val="003E5ED2"/>
    <w:rsid w:val="003E74DE"/>
    <w:rsid w:val="003F186B"/>
    <w:rsid w:val="004006CD"/>
    <w:rsid w:val="0040143B"/>
    <w:rsid w:val="0040246D"/>
    <w:rsid w:val="0040421B"/>
    <w:rsid w:val="004068AC"/>
    <w:rsid w:val="00411029"/>
    <w:rsid w:val="00411273"/>
    <w:rsid w:val="00412436"/>
    <w:rsid w:val="00412873"/>
    <w:rsid w:val="004148CB"/>
    <w:rsid w:val="00414962"/>
    <w:rsid w:val="00420F05"/>
    <w:rsid w:val="00422EDF"/>
    <w:rsid w:val="00424408"/>
    <w:rsid w:val="00424558"/>
    <w:rsid w:val="00424793"/>
    <w:rsid w:val="00424C49"/>
    <w:rsid w:val="004447BD"/>
    <w:rsid w:val="0045202E"/>
    <w:rsid w:val="00452C05"/>
    <w:rsid w:val="00455090"/>
    <w:rsid w:val="004614E5"/>
    <w:rsid w:val="00462121"/>
    <w:rsid w:val="00464053"/>
    <w:rsid w:val="0047126A"/>
    <w:rsid w:val="00480D80"/>
    <w:rsid w:val="0048581F"/>
    <w:rsid w:val="004907F5"/>
    <w:rsid w:val="0049094B"/>
    <w:rsid w:val="0049301F"/>
    <w:rsid w:val="004A0A83"/>
    <w:rsid w:val="004A0B23"/>
    <w:rsid w:val="004A142E"/>
    <w:rsid w:val="004A1505"/>
    <w:rsid w:val="004A444D"/>
    <w:rsid w:val="004A72C5"/>
    <w:rsid w:val="004B0613"/>
    <w:rsid w:val="004B3011"/>
    <w:rsid w:val="004B5ED5"/>
    <w:rsid w:val="004B715B"/>
    <w:rsid w:val="004C2792"/>
    <w:rsid w:val="004C6BDA"/>
    <w:rsid w:val="004E08EF"/>
    <w:rsid w:val="004E17E7"/>
    <w:rsid w:val="004E38E6"/>
    <w:rsid w:val="004E3C23"/>
    <w:rsid w:val="004F1EA3"/>
    <w:rsid w:val="004F2DC0"/>
    <w:rsid w:val="00500604"/>
    <w:rsid w:val="00501AB3"/>
    <w:rsid w:val="00506E86"/>
    <w:rsid w:val="00510C48"/>
    <w:rsid w:val="00514038"/>
    <w:rsid w:val="005156F5"/>
    <w:rsid w:val="005273F5"/>
    <w:rsid w:val="005324CB"/>
    <w:rsid w:val="00532E03"/>
    <w:rsid w:val="00545BF0"/>
    <w:rsid w:val="00552072"/>
    <w:rsid w:val="00552923"/>
    <w:rsid w:val="005543E8"/>
    <w:rsid w:val="00561027"/>
    <w:rsid w:val="00562612"/>
    <w:rsid w:val="005649EC"/>
    <w:rsid w:val="0056563D"/>
    <w:rsid w:val="00566AE4"/>
    <w:rsid w:val="005676D8"/>
    <w:rsid w:val="005701DB"/>
    <w:rsid w:val="00572C28"/>
    <w:rsid w:val="005760C4"/>
    <w:rsid w:val="005772AD"/>
    <w:rsid w:val="0058709C"/>
    <w:rsid w:val="005871DA"/>
    <w:rsid w:val="00587993"/>
    <w:rsid w:val="005935B6"/>
    <w:rsid w:val="005A7A86"/>
    <w:rsid w:val="005B25AE"/>
    <w:rsid w:val="005B44A7"/>
    <w:rsid w:val="005B49FA"/>
    <w:rsid w:val="005B4D9A"/>
    <w:rsid w:val="005B56F3"/>
    <w:rsid w:val="005C02C6"/>
    <w:rsid w:val="005C2250"/>
    <w:rsid w:val="005C77DE"/>
    <w:rsid w:val="005D0946"/>
    <w:rsid w:val="005D4834"/>
    <w:rsid w:val="005D68F8"/>
    <w:rsid w:val="005E2CB0"/>
    <w:rsid w:val="005E7269"/>
    <w:rsid w:val="005F3A99"/>
    <w:rsid w:val="005F7103"/>
    <w:rsid w:val="006065BD"/>
    <w:rsid w:val="00607512"/>
    <w:rsid w:val="00607F38"/>
    <w:rsid w:val="00610F5D"/>
    <w:rsid w:val="006136C1"/>
    <w:rsid w:val="00615C1D"/>
    <w:rsid w:val="00616B6C"/>
    <w:rsid w:val="00621CAB"/>
    <w:rsid w:val="00623FDE"/>
    <w:rsid w:val="00630C7E"/>
    <w:rsid w:val="006335CF"/>
    <w:rsid w:val="00637014"/>
    <w:rsid w:val="00645C24"/>
    <w:rsid w:val="00653A63"/>
    <w:rsid w:val="00656F4B"/>
    <w:rsid w:val="0065702D"/>
    <w:rsid w:val="00660002"/>
    <w:rsid w:val="00660C5C"/>
    <w:rsid w:val="006629FC"/>
    <w:rsid w:val="0067071A"/>
    <w:rsid w:val="006736A4"/>
    <w:rsid w:val="00680A4A"/>
    <w:rsid w:val="00681189"/>
    <w:rsid w:val="00681F20"/>
    <w:rsid w:val="00684C35"/>
    <w:rsid w:val="00693115"/>
    <w:rsid w:val="00693FBD"/>
    <w:rsid w:val="006972CF"/>
    <w:rsid w:val="006A2D6F"/>
    <w:rsid w:val="006A3A92"/>
    <w:rsid w:val="006A3D11"/>
    <w:rsid w:val="006A7988"/>
    <w:rsid w:val="006B4F39"/>
    <w:rsid w:val="006B6508"/>
    <w:rsid w:val="006C1268"/>
    <w:rsid w:val="006C12AE"/>
    <w:rsid w:val="006C2BE1"/>
    <w:rsid w:val="006C500A"/>
    <w:rsid w:val="006E345A"/>
    <w:rsid w:val="006F1C54"/>
    <w:rsid w:val="006F39BB"/>
    <w:rsid w:val="006F6D9B"/>
    <w:rsid w:val="00704B37"/>
    <w:rsid w:val="0071050F"/>
    <w:rsid w:val="00710A2D"/>
    <w:rsid w:val="00712FC5"/>
    <w:rsid w:val="00727536"/>
    <w:rsid w:val="007277C5"/>
    <w:rsid w:val="007337EF"/>
    <w:rsid w:val="00733D8E"/>
    <w:rsid w:val="007375F8"/>
    <w:rsid w:val="007406B4"/>
    <w:rsid w:val="007439E0"/>
    <w:rsid w:val="007513E0"/>
    <w:rsid w:val="00753588"/>
    <w:rsid w:val="0076223D"/>
    <w:rsid w:val="00763898"/>
    <w:rsid w:val="00763FAA"/>
    <w:rsid w:val="007747BB"/>
    <w:rsid w:val="00774C33"/>
    <w:rsid w:val="007807D0"/>
    <w:rsid w:val="00782291"/>
    <w:rsid w:val="00790C8F"/>
    <w:rsid w:val="007A3E88"/>
    <w:rsid w:val="007A4EEB"/>
    <w:rsid w:val="007C0408"/>
    <w:rsid w:val="007C3288"/>
    <w:rsid w:val="007C4DB9"/>
    <w:rsid w:val="007C569B"/>
    <w:rsid w:val="007C6496"/>
    <w:rsid w:val="007C6734"/>
    <w:rsid w:val="007D3693"/>
    <w:rsid w:val="007D4425"/>
    <w:rsid w:val="007E2D97"/>
    <w:rsid w:val="007E3A3F"/>
    <w:rsid w:val="007E425F"/>
    <w:rsid w:val="007F0C2A"/>
    <w:rsid w:val="007F268F"/>
    <w:rsid w:val="007F3DD8"/>
    <w:rsid w:val="00800904"/>
    <w:rsid w:val="00800C81"/>
    <w:rsid w:val="00801221"/>
    <w:rsid w:val="00802E2B"/>
    <w:rsid w:val="00806A82"/>
    <w:rsid w:val="0081052B"/>
    <w:rsid w:val="008159E9"/>
    <w:rsid w:val="0082083C"/>
    <w:rsid w:val="008225A9"/>
    <w:rsid w:val="00822ADF"/>
    <w:rsid w:val="008235DE"/>
    <w:rsid w:val="00823B6F"/>
    <w:rsid w:val="00823B90"/>
    <w:rsid w:val="0082496E"/>
    <w:rsid w:val="00836DFF"/>
    <w:rsid w:val="00842A92"/>
    <w:rsid w:val="00844E9E"/>
    <w:rsid w:val="00850B99"/>
    <w:rsid w:val="008520E4"/>
    <w:rsid w:val="00854455"/>
    <w:rsid w:val="00857498"/>
    <w:rsid w:val="00862D1D"/>
    <w:rsid w:val="008660A0"/>
    <w:rsid w:val="00871692"/>
    <w:rsid w:val="00876205"/>
    <w:rsid w:val="00881F53"/>
    <w:rsid w:val="00882630"/>
    <w:rsid w:val="008826BA"/>
    <w:rsid w:val="00886D4B"/>
    <w:rsid w:val="00887C5C"/>
    <w:rsid w:val="00890EF0"/>
    <w:rsid w:val="0089386A"/>
    <w:rsid w:val="008954AA"/>
    <w:rsid w:val="00896659"/>
    <w:rsid w:val="008967C7"/>
    <w:rsid w:val="00896FE7"/>
    <w:rsid w:val="008A2AB4"/>
    <w:rsid w:val="008A7A29"/>
    <w:rsid w:val="008B2686"/>
    <w:rsid w:val="008B2DA5"/>
    <w:rsid w:val="008B7984"/>
    <w:rsid w:val="008C618A"/>
    <w:rsid w:val="008C636B"/>
    <w:rsid w:val="008C7055"/>
    <w:rsid w:val="008D13ED"/>
    <w:rsid w:val="008D2367"/>
    <w:rsid w:val="008D488D"/>
    <w:rsid w:val="008D4B0E"/>
    <w:rsid w:val="008D5D59"/>
    <w:rsid w:val="008D6404"/>
    <w:rsid w:val="008E3840"/>
    <w:rsid w:val="008E4597"/>
    <w:rsid w:val="008E7CE1"/>
    <w:rsid w:val="008F5A4F"/>
    <w:rsid w:val="008F6AA1"/>
    <w:rsid w:val="008F6BE5"/>
    <w:rsid w:val="0090524B"/>
    <w:rsid w:val="0090543F"/>
    <w:rsid w:val="00906067"/>
    <w:rsid w:val="00910AE3"/>
    <w:rsid w:val="00911E15"/>
    <w:rsid w:val="00912BAB"/>
    <w:rsid w:val="009205E5"/>
    <w:rsid w:val="00922A7A"/>
    <w:rsid w:val="0092549F"/>
    <w:rsid w:val="009272CB"/>
    <w:rsid w:val="00927C70"/>
    <w:rsid w:val="0093556D"/>
    <w:rsid w:val="0093658E"/>
    <w:rsid w:val="009401E8"/>
    <w:rsid w:val="009412F6"/>
    <w:rsid w:val="00943A56"/>
    <w:rsid w:val="00944AC5"/>
    <w:rsid w:val="009479FC"/>
    <w:rsid w:val="00952E5A"/>
    <w:rsid w:val="00953934"/>
    <w:rsid w:val="0095719D"/>
    <w:rsid w:val="00960625"/>
    <w:rsid w:val="00963F24"/>
    <w:rsid w:val="009646D4"/>
    <w:rsid w:val="00972A71"/>
    <w:rsid w:val="00976932"/>
    <w:rsid w:val="00980C30"/>
    <w:rsid w:val="009820AD"/>
    <w:rsid w:val="009821FE"/>
    <w:rsid w:val="009862E3"/>
    <w:rsid w:val="00994A09"/>
    <w:rsid w:val="009959DE"/>
    <w:rsid w:val="00995D68"/>
    <w:rsid w:val="009B014E"/>
    <w:rsid w:val="009B18B1"/>
    <w:rsid w:val="009B1E7C"/>
    <w:rsid w:val="009B27FE"/>
    <w:rsid w:val="009B32FC"/>
    <w:rsid w:val="009C1171"/>
    <w:rsid w:val="009C3C28"/>
    <w:rsid w:val="009D22AE"/>
    <w:rsid w:val="009D317F"/>
    <w:rsid w:val="009D48E7"/>
    <w:rsid w:val="009E4250"/>
    <w:rsid w:val="009E6E22"/>
    <w:rsid w:val="009F0664"/>
    <w:rsid w:val="009F2AEE"/>
    <w:rsid w:val="009F3AC4"/>
    <w:rsid w:val="009F4C59"/>
    <w:rsid w:val="009F5110"/>
    <w:rsid w:val="009F6341"/>
    <w:rsid w:val="00A06763"/>
    <w:rsid w:val="00A06EB3"/>
    <w:rsid w:val="00A13183"/>
    <w:rsid w:val="00A22756"/>
    <w:rsid w:val="00A23FE8"/>
    <w:rsid w:val="00A249F4"/>
    <w:rsid w:val="00A25CA8"/>
    <w:rsid w:val="00A26AD4"/>
    <w:rsid w:val="00A3770B"/>
    <w:rsid w:val="00A40AFB"/>
    <w:rsid w:val="00A4395C"/>
    <w:rsid w:val="00A47812"/>
    <w:rsid w:val="00A603C9"/>
    <w:rsid w:val="00A614F5"/>
    <w:rsid w:val="00A6541C"/>
    <w:rsid w:val="00A7216C"/>
    <w:rsid w:val="00A73CEE"/>
    <w:rsid w:val="00A7653B"/>
    <w:rsid w:val="00A76DEA"/>
    <w:rsid w:val="00A77FF7"/>
    <w:rsid w:val="00A815C4"/>
    <w:rsid w:val="00A81656"/>
    <w:rsid w:val="00A82247"/>
    <w:rsid w:val="00A8290E"/>
    <w:rsid w:val="00A832E5"/>
    <w:rsid w:val="00A85832"/>
    <w:rsid w:val="00A86E7A"/>
    <w:rsid w:val="00A962F2"/>
    <w:rsid w:val="00A968DB"/>
    <w:rsid w:val="00A97E02"/>
    <w:rsid w:val="00AA3246"/>
    <w:rsid w:val="00AA568E"/>
    <w:rsid w:val="00AB12DB"/>
    <w:rsid w:val="00AB5E8B"/>
    <w:rsid w:val="00AB713D"/>
    <w:rsid w:val="00AC0F34"/>
    <w:rsid w:val="00AC3AA6"/>
    <w:rsid w:val="00AD083E"/>
    <w:rsid w:val="00AD1444"/>
    <w:rsid w:val="00AD6CE7"/>
    <w:rsid w:val="00AD7DC6"/>
    <w:rsid w:val="00AE5FC2"/>
    <w:rsid w:val="00AF06D8"/>
    <w:rsid w:val="00AF1516"/>
    <w:rsid w:val="00AF173E"/>
    <w:rsid w:val="00AF23F6"/>
    <w:rsid w:val="00AF2C8B"/>
    <w:rsid w:val="00AF75E7"/>
    <w:rsid w:val="00B00CD0"/>
    <w:rsid w:val="00B029C8"/>
    <w:rsid w:val="00B07CCB"/>
    <w:rsid w:val="00B1162B"/>
    <w:rsid w:val="00B15E0A"/>
    <w:rsid w:val="00B16027"/>
    <w:rsid w:val="00B23E28"/>
    <w:rsid w:val="00B261BE"/>
    <w:rsid w:val="00B27369"/>
    <w:rsid w:val="00B27D8B"/>
    <w:rsid w:val="00B31017"/>
    <w:rsid w:val="00B31AEF"/>
    <w:rsid w:val="00B32080"/>
    <w:rsid w:val="00B32E24"/>
    <w:rsid w:val="00B344A9"/>
    <w:rsid w:val="00B35140"/>
    <w:rsid w:val="00B401A6"/>
    <w:rsid w:val="00B402EE"/>
    <w:rsid w:val="00B43019"/>
    <w:rsid w:val="00B43F55"/>
    <w:rsid w:val="00B472E3"/>
    <w:rsid w:val="00B47D6A"/>
    <w:rsid w:val="00B56739"/>
    <w:rsid w:val="00B62C27"/>
    <w:rsid w:val="00B660DD"/>
    <w:rsid w:val="00B74B7E"/>
    <w:rsid w:val="00B8254D"/>
    <w:rsid w:val="00B874F4"/>
    <w:rsid w:val="00B90748"/>
    <w:rsid w:val="00B934E2"/>
    <w:rsid w:val="00B97924"/>
    <w:rsid w:val="00BA1473"/>
    <w:rsid w:val="00BA2235"/>
    <w:rsid w:val="00BA3886"/>
    <w:rsid w:val="00BA53F2"/>
    <w:rsid w:val="00BA7152"/>
    <w:rsid w:val="00BB02A3"/>
    <w:rsid w:val="00BB08C7"/>
    <w:rsid w:val="00BB665D"/>
    <w:rsid w:val="00BC0A21"/>
    <w:rsid w:val="00BC0E98"/>
    <w:rsid w:val="00BC224D"/>
    <w:rsid w:val="00BC2F54"/>
    <w:rsid w:val="00BC7D4E"/>
    <w:rsid w:val="00BD3A3C"/>
    <w:rsid w:val="00BD4FA9"/>
    <w:rsid w:val="00BD62FB"/>
    <w:rsid w:val="00BD76B3"/>
    <w:rsid w:val="00BE29A6"/>
    <w:rsid w:val="00BF1D98"/>
    <w:rsid w:val="00BF3A52"/>
    <w:rsid w:val="00BF4969"/>
    <w:rsid w:val="00BF68FC"/>
    <w:rsid w:val="00C00EE5"/>
    <w:rsid w:val="00C11AB7"/>
    <w:rsid w:val="00C12691"/>
    <w:rsid w:val="00C16587"/>
    <w:rsid w:val="00C24990"/>
    <w:rsid w:val="00C25370"/>
    <w:rsid w:val="00C25F96"/>
    <w:rsid w:val="00C27236"/>
    <w:rsid w:val="00C3208B"/>
    <w:rsid w:val="00C32280"/>
    <w:rsid w:val="00C36A4F"/>
    <w:rsid w:val="00C40DA1"/>
    <w:rsid w:val="00C42EAF"/>
    <w:rsid w:val="00C446EA"/>
    <w:rsid w:val="00C45117"/>
    <w:rsid w:val="00C5275E"/>
    <w:rsid w:val="00C535DA"/>
    <w:rsid w:val="00C565F2"/>
    <w:rsid w:val="00C65346"/>
    <w:rsid w:val="00C70845"/>
    <w:rsid w:val="00C74836"/>
    <w:rsid w:val="00C76744"/>
    <w:rsid w:val="00C80C52"/>
    <w:rsid w:val="00C91F73"/>
    <w:rsid w:val="00C920B5"/>
    <w:rsid w:val="00C94B74"/>
    <w:rsid w:val="00C96D57"/>
    <w:rsid w:val="00C96D87"/>
    <w:rsid w:val="00CA00D0"/>
    <w:rsid w:val="00CA70D5"/>
    <w:rsid w:val="00CB5990"/>
    <w:rsid w:val="00CB71B2"/>
    <w:rsid w:val="00CC1519"/>
    <w:rsid w:val="00CC28EF"/>
    <w:rsid w:val="00CC616D"/>
    <w:rsid w:val="00CD4171"/>
    <w:rsid w:val="00CD4FAE"/>
    <w:rsid w:val="00CE7E3C"/>
    <w:rsid w:val="00CF5D14"/>
    <w:rsid w:val="00D008AA"/>
    <w:rsid w:val="00D00A65"/>
    <w:rsid w:val="00D01E34"/>
    <w:rsid w:val="00D04BB7"/>
    <w:rsid w:val="00D06D13"/>
    <w:rsid w:val="00D07137"/>
    <w:rsid w:val="00D12655"/>
    <w:rsid w:val="00D145B0"/>
    <w:rsid w:val="00D14B95"/>
    <w:rsid w:val="00D213EF"/>
    <w:rsid w:val="00D25FBD"/>
    <w:rsid w:val="00D265E6"/>
    <w:rsid w:val="00D27692"/>
    <w:rsid w:val="00D3042C"/>
    <w:rsid w:val="00D33CCE"/>
    <w:rsid w:val="00D34A77"/>
    <w:rsid w:val="00D352F4"/>
    <w:rsid w:val="00D42A9D"/>
    <w:rsid w:val="00D43583"/>
    <w:rsid w:val="00D54300"/>
    <w:rsid w:val="00D54308"/>
    <w:rsid w:val="00D55ED5"/>
    <w:rsid w:val="00D56CF7"/>
    <w:rsid w:val="00D64114"/>
    <w:rsid w:val="00D64C78"/>
    <w:rsid w:val="00D66F7F"/>
    <w:rsid w:val="00D80D93"/>
    <w:rsid w:val="00D81F84"/>
    <w:rsid w:val="00D928E7"/>
    <w:rsid w:val="00D92E49"/>
    <w:rsid w:val="00D931A5"/>
    <w:rsid w:val="00D94A34"/>
    <w:rsid w:val="00D968A0"/>
    <w:rsid w:val="00DA2AE7"/>
    <w:rsid w:val="00DA6657"/>
    <w:rsid w:val="00DA7DEA"/>
    <w:rsid w:val="00DB119A"/>
    <w:rsid w:val="00DB17B7"/>
    <w:rsid w:val="00DC0D63"/>
    <w:rsid w:val="00DC5989"/>
    <w:rsid w:val="00DD06B3"/>
    <w:rsid w:val="00DD690E"/>
    <w:rsid w:val="00DE6944"/>
    <w:rsid w:val="00DF05F9"/>
    <w:rsid w:val="00DF23AD"/>
    <w:rsid w:val="00DF2D8B"/>
    <w:rsid w:val="00DF492F"/>
    <w:rsid w:val="00E011C3"/>
    <w:rsid w:val="00E01A04"/>
    <w:rsid w:val="00E01E1B"/>
    <w:rsid w:val="00E01EF8"/>
    <w:rsid w:val="00E13307"/>
    <w:rsid w:val="00E15ABA"/>
    <w:rsid w:val="00E21B3A"/>
    <w:rsid w:val="00E23171"/>
    <w:rsid w:val="00E31618"/>
    <w:rsid w:val="00E37E90"/>
    <w:rsid w:val="00E4064F"/>
    <w:rsid w:val="00E40D1A"/>
    <w:rsid w:val="00E47AF4"/>
    <w:rsid w:val="00E47EC2"/>
    <w:rsid w:val="00E50664"/>
    <w:rsid w:val="00E577A7"/>
    <w:rsid w:val="00E602CA"/>
    <w:rsid w:val="00E6397B"/>
    <w:rsid w:val="00E6433C"/>
    <w:rsid w:val="00E70A0B"/>
    <w:rsid w:val="00E71AE9"/>
    <w:rsid w:val="00E80CF9"/>
    <w:rsid w:val="00E8574F"/>
    <w:rsid w:val="00E900BA"/>
    <w:rsid w:val="00E9128B"/>
    <w:rsid w:val="00E91723"/>
    <w:rsid w:val="00E94E29"/>
    <w:rsid w:val="00E95902"/>
    <w:rsid w:val="00E97277"/>
    <w:rsid w:val="00E97E29"/>
    <w:rsid w:val="00EA1FF0"/>
    <w:rsid w:val="00EA4415"/>
    <w:rsid w:val="00EA6D28"/>
    <w:rsid w:val="00EB1962"/>
    <w:rsid w:val="00EB3755"/>
    <w:rsid w:val="00EB68BF"/>
    <w:rsid w:val="00EC4050"/>
    <w:rsid w:val="00ED3570"/>
    <w:rsid w:val="00ED502A"/>
    <w:rsid w:val="00ED68FE"/>
    <w:rsid w:val="00EE30C0"/>
    <w:rsid w:val="00EE3263"/>
    <w:rsid w:val="00EE4181"/>
    <w:rsid w:val="00EE4BAD"/>
    <w:rsid w:val="00EE62A7"/>
    <w:rsid w:val="00EE6FF2"/>
    <w:rsid w:val="00EE7DBB"/>
    <w:rsid w:val="00F0245B"/>
    <w:rsid w:val="00F03AD1"/>
    <w:rsid w:val="00F05D47"/>
    <w:rsid w:val="00F13005"/>
    <w:rsid w:val="00F1412A"/>
    <w:rsid w:val="00F16E83"/>
    <w:rsid w:val="00F16EFC"/>
    <w:rsid w:val="00F20526"/>
    <w:rsid w:val="00F22B8F"/>
    <w:rsid w:val="00F242FC"/>
    <w:rsid w:val="00F24EEE"/>
    <w:rsid w:val="00F25157"/>
    <w:rsid w:val="00F27E9B"/>
    <w:rsid w:val="00F327FB"/>
    <w:rsid w:val="00F34F03"/>
    <w:rsid w:val="00F35919"/>
    <w:rsid w:val="00F359F2"/>
    <w:rsid w:val="00F42F37"/>
    <w:rsid w:val="00F52D05"/>
    <w:rsid w:val="00F53B47"/>
    <w:rsid w:val="00F62433"/>
    <w:rsid w:val="00F66191"/>
    <w:rsid w:val="00F669B4"/>
    <w:rsid w:val="00F66E8B"/>
    <w:rsid w:val="00F73E82"/>
    <w:rsid w:val="00F76ABF"/>
    <w:rsid w:val="00F7710C"/>
    <w:rsid w:val="00F80697"/>
    <w:rsid w:val="00F8199D"/>
    <w:rsid w:val="00F8471B"/>
    <w:rsid w:val="00F8638C"/>
    <w:rsid w:val="00FA3DDC"/>
    <w:rsid w:val="00FA4799"/>
    <w:rsid w:val="00FA7606"/>
    <w:rsid w:val="00FB37C4"/>
    <w:rsid w:val="00FB701C"/>
    <w:rsid w:val="00FB78EA"/>
    <w:rsid w:val="00FC2A03"/>
    <w:rsid w:val="00FC5DA4"/>
    <w:rsid w:val="00FD0DBB"/>
    <w:rsid w:val="00FD5DB5"/>
    <w:rsid w:val="00FE7BEB"/>
    <w:rsid w:val="00FF0249"/>
    <w:rsid w:val="00FF1665"/>
    <w:rsid w:val="00FF49B8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9BF"/>
  <w15:docId w15:val="{A4883F58-2077-4EA2-B267-C7AEB3F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E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6E"/>
    <w:pPr>
      <w:ind w:left="720"/>
    </w:pPr>
  </w:style>
  <w:style w:type="character" w:styleId="Hyperlink">
    <w:name w:val="Hyperlink"/>
    <w:basedOn w:val="DefaultParagraphFont"/>
    <w:uiPriority w:val="99"/>
    <w:unhideWhenUsed/>
    <w:rsid w:val="002C71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6E"/>
    <w:rPr>
      <w:rFonts w:ascii="Tahoma" w:hAnsi="Tahoma" w:cs="Tahoma"/>
      <w:sz w:val="16"/>
      <w:szCs w:val="16"/>
      <w:lang w:eastAsia="hr-HR"/>
    </w:rPr>
  </w:style>
  <w:style w:type="paragraph" w:styleId="NoSpacing">
    <w:name w:val="No Spacing"/>
    <w:qFormat/>
    <w:rsid w:val="002024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F53"/>
    <w:rPr>
      <w:rFonts w:ascii="Calibri" w:hAnsi="Calibri" w:cs="Calibr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F53"/>
    <w:rPr>
      <w:rFonts w:ascii="Calibri" w:hAnsi="Calibri" w:cs="Calibri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80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80"/>
    <w:rPr>
      <w:rFonts w:ascii="Calibri" w:hAnsi="Calibri" w:cs="Calibri"/>
      <w:lang w:eastAsia="hr-HR"/>
    </w:rPr>
  </w:style>
  <w:style w:type="paragraph" w:customStyle="1" w:styleId="Default">
    <w:name w:val="Default"/>
    <w:rsid w:val="006C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st1">
    <w:name w:val="st1"/>
    <w:basedOn w:val="DefaultParagraphFont"/>
    <w:rsid w:val="00107FB8"/>
  </w:style>
  <w:style w:type="character" w:customStyle="1" w:styleId="apple-converted-space">
    <w:name w:val="apple-converted-space"/>
    <w:basedOn w:val="DefaultParagraphFont"/>
    <w:rsid w:val="00CA70D5"/>
  </w:style>
  <w:style w:type="character" w:styleId="FollowedHyperlink">
    <w:name w:val="FollowedHyperlink"/>
    <w:basedOn w:val="DefaultParagraphFont"/>
    <w:uiPriority w:val="99"/>
    <w:semiHidden/>
    <w:unhideWhenUsed/>
    <w:rsid w:val="004B5ED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792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00009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000093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x457925">
    <w:name w:val="box_457925"/>
    <w:basedOn w:val="Normal"/>
    <w:rsid w:val="00BB08C7"/>
    <w:pPr>
      <w:spacing w:before="100" w:beforeAutospacing="1" w:after="100" w:afterAutospacing="1"/>
    </w:pPr>
  </w:style>
  <w:style w:type="table" w:customStyle="1" w:styleId="TableGrid">
    <w:name w:val="TableGrid"/>
    <w:rsid w:val="0096062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4D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C11-1EF9-4018-88DC-34F9883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tbpapista</dc:creator>
  <cp:lastModifiedBy>Lidija Lovrek</cp:lastModifiedBy>
  <cp:revision>62</cp:revision>
  <cp:lastPrinted>2023-10-30T11:32:00Z</cp:lastPrinted>
  <dcterms:created xsi:type="dcterms:W3CDTF">2023-01-11T09:55:00Z</dcterms:created>
  <dcterms:modified xsi:type="dcterms:W3CDTF">2024-10-16T12:08:00Z</dcterms:modified>
</cp:coreProperties>
</file>