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A718" w14:textId="2C9C0496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Zagreb,</w:t>
      </w:r>
      <w:r w:rsidR="00B472E3">
        <w:rPr>
          <w:rFonts w:asciiTheme="minorHAnsi" w:hAnsiTheme="minorHAnsi" w:cstheme="minorHAnsi"/>
        </w:rPr>
        <w:t xml:space="preserve"> </w:t>
      </w:r>
      <w:r w:rsidR="00566AE4">
        <w:rPr>
          <w:rFonts w:asciiTheme="minorHAnsi" w:hAnsiTheme="minorHAnsi" w:cstheme="minorHAnsi"/>
        </w:rPr>
        <w:t>05.01</w:t>
      </w:r>
      <w:r w:rsidR="00B472E3">
        <w:rPr>
          <w:rFonts w:asciiTheme="minorHAnsi" w:hAnsiTheme="minorHAnsi" w:cstheme="minorHAnsi"/>
        </w:rPr>
        <w:t>.202</w:t>
      </w:r>
      <w:r w:rsidR="00566AE4">
        <w:rPr>
          <w:rFonts w:asciiTheme="minorHAnsi" w:hAnsiTheme="minorHAnsi" w:cstheme="minorHAnsi"/>
        </w:rPr>
        <w:t>2</w:t>
      </w:r>
      <w:r w:rsidR="00B472E3">
        <w:rPr>
          <w:rFonts w:asciiTheme="minorHAnsi" w:hAnsiTheme="minorHAnsi" w:cstheme="minorHAnsi"/>
        </w:rPr>
        <w:t>.</w:t>
      </w:r>
      <w:r w:rsidRPr="001C4D2F">
        <w:rPr>
          <w:rFonts w:asciiTheme="minorHAnsi" w:hAnsiTheme="minorHAnsi" w:cstheme="minorHAnsi"/>
        </w:rPr>
        <w:t xml:space="preserve"> </w:t>
      </w:r>
    </w:p>
    <w:p w14:paraId="1FA3F82C" w14:textId="77777777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70746927" w14:textId="77777777" w:rsidR="00882630" w:rsidRPr="001C4D2F" w:rsidRDefault="00882630" w:rsidP="00B97924">
      <w:pPr>
        <w:jc w:val="both"/>
        <w:rPr>
          <w:rFonts w:asciiTheme="minorHAnsi" w:hAnsiTheme="minorHAnsi" w:cstheme="minorHAnsi"/>
        </w:rPr>
      </w:pPr>
    </w:p>
    <w:p w14:paraId="3CF2EDB6" w14:textId="77777777" w:rsidR="006C12AE" w:rsidRPr="001C4D2F" w:rsidRDefault="006C12AE" w:rsidP="00B97924">
      <w:pPr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  <w:b/>
        </w:rPr>
        <w:t>OPIS POSLOVA RADNOG MJESTA, PODACI O PLAĆI, NAČIN TESTIRANJA I PRAVNI IZVORI ZA PRIPREMANJE KANDIDATA ZA TESTIRANJE</w:t>
      </w:r>
    </w:p>
    <w:p w14:paraId="7316EC0E" w14:textId="4B78727C" w:rsidR="006C12AE" w:rsidRPr="001C4D2F" w:rsidRDefault="006C12AE" w:rsidP="00B97924">
      <w:pPr>
        <w:jc w:val="both"/>
        <w:rPr>
          <w:rFonts w:asciiTheme="minorHAnsi" w:hAnsiTheme="minorHAnsi" w:cstheme="minorHAnsi"/>
        </w:rPr>
      </w:pPr>
    </w:p>
    <w:p w14:paraId="34A0CC4A" w14:textId="69840663" w:rsidR="00C446EA" w:rsidRPr="001C4D2F" w:rsidRDefault="006C12AE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po raspisanom javnom natječaju, objavljenom u „Narodnim novinama“ </w:t>
      </w:r>
      <w:r w:rsidR="009B1E7C" w:rsidRPr="001E4435">
        <w:rPr>
          <w:rFonts w:asciiTheme="minorHAnsi" w:hAnsiTheme="minorHAnsi" w:cstheme="minorHAnsi"/>
        </w:rPr>
        <w:t xml:space="preserve">broj </w:t>
      </w:r>
      <w:r w:rsidR="00F13005">
        <w:rPr>
          <w:rFonts w:asciiTheme="minorHAnsi" w:hAnsiTheme="minorHAnsi" w:cstheme="minorHAnsi"/>
        </w:rPr>
        <w:t>2/2022</w:t>
      </w:r>
      <w:r w:rsidRPr="00994A09">
        <w:rPr>
          <w:rFonts w:asciiTheme="minorHAnsi" w:hAnsiTheme="minorHAnsi" w:cstheme="minorHAnsi"/>
        </w:rPr>
        <w:t xml:space="preserve"> </w:t>
      </w:r>
      <w:r w:rsidR="00800C81" w:rsidRPr="00994A09">
        <w:rPr>
          <w:rFonts w:asciiTheme="minorHAnsi" w:hAnsiTheme="minorHAnsi" w:cstheme="minorHAnsi"/>
        </w:rPr>
        <w:t xml:space="preserve">od </w:t>
      </w:r>
      <w:r w:rsidR="00566AE4">
        <w:rPr>
          <w:rFonts w:asciiTheme="minorHAnsi" w:hAnsiTheme="minorHAnsi" w:cstheme="minorHAnsi"/>
        </w:rPr>
        <w:t>05.01.2022.</w:t>
      </w:r>
      <w:r w:rsidR="00FC2A03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godine, </w:t>
      </w:r>
      <w:r w:rsidR="00822ADF" w:rsidRPr="001C4D2F">
        <w:rPr>
          <w:rFonts w:asciiTheme="minorHAnsi" w:hAnsiTheme="minorHAnsi" w:cstheme="minorHAnsi"/>
        </w:rPr>
        <w:t>Hrvatskom zavodu za zapošljavanje te internet</w:t>
      </w:r>
      <w:r w:rsidRPr="001C4D2F">
        <w:rPr>
          <w:rFonts w:asciiTheme="minorHAnsi" w:hAnsiTheme="minorHAnsi" w:cstheme="minorHAnsi"/>
        </w:rPr>
        <w:t xml:space="preserve"> stranicama Hrvatske agencije za malo gospodarstvo, inovacije i investicije</w:t>
      </w:r>
      <w:r w:rsidR="00BA7152" w:rsidRPr="001C4D2F">
        <w:rPr>
          <w:rFonts w:asciiTheme="minorHAnsi" w:hAnsiTheme="minorHAnsi" w:cstheme="minorHAnsi"/>
        </w:rPr>
        <w:t>.</w:t>
      </w:r>
    </w:p>
    <w:p w14:paraId="7425A147" w14:textId="41D99D9E" w:rsidR="00653A63" w:rsidRDefault="00653A63" w:rsidP="00B97924">
      <w:pPr>
        <w:jc w:val="both"/>
        <w:rPr>
          <w:rFonts w:asciiTheme="minorHAnsi" w:hAnsiTheme="minorHAnsi" w:cstheme="minorHAnsi"/>
        </w:rPr>
      </w:pPr>
    </w:p>
    <w:p w14:paraId="1E4DB0B2" w14:textId="666AFB73" w:rsidR="0065702D" w:rsidRDefault="0065702D" w:rsidP="005B4D9A">
      <w:pPr>
        <w:jc w:val="both"/>
        <w:rPr>
          <w:rFonts w:asciiTheme="minorHAnsi" w:hAnsiTheme="minorHAnsi" w:cstheme="minorHAnsi"/>
          <w:b/>
        </w:rPr>
      </w:pPr>
    </w:p>
    <w:p w14:paraId="44E317A4" w14:textId="33D779DA" w:rsidR="005B4D9A" w:rsidRPr="00E15ABA" w:rsidRDefault="00E15ABA" w:rsidP="00E15AB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5B4D9A" w:rsidRPr="008E1E5F">
        <w:rPr>
          <w:rFonts w:asciiTheme="minorHAnsi" w:hAnsiTheme="minorHAnsi" w:cstheme="minorHAnsi"/>
          <w:b/>
        </w:rPr>
        <w:t xml:space="preserve">) </w:t>
      </w:r>
      <w:r w:rsidR="005B4D9A" w:rsidRPr="001E20D7">
        <w:rPr>
          <w:rFonts w:asciiTheme="minorHAnsi" w:hAnsiTheme="minorHAnsi" w:cstheme="minorHAnsi"/>
          <w:b/>
        </w:rPr>
        <w:t>SEKTOR ZA VREDNOVANJE I UGOVARANJE PROJEKATA</w:t>
      </w:r>
    </w:p>
    <w:p w14:paraId="570EC904" w14:textId="4B208538" w:rsidR="005B4D9A" w:rsidRDefault="00E15ABA" w:rsidP="005B4D9A">
      <w:pPr>
        <w:pStyle w:val="Odlomakpopisa"/>
        <w:ind w:left="-360" w:firstLine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</w:t>
      </w:r>
      <w:r w:rsidR="005B4D9A" w:rsidRPr="008E1E5F">
        <w:rPr>
          <w:rFonts w:asciiTheme="minorHAnsi" w:hAnsiTheme="minorHAnsi" w:cstheme="minorHAnsi"/>
          <w:b/>
        </w:rPr>
        <w:t xml:space="preserve">1) </w:t>
      </w:r>
      <w:r w:rsidR="005B4D9A" w:rsidRPr="001E20D7">
        <w:rPr>
          <w:rFonts w:asciiTheme="minorHAnsi" w:hAnsiTheme="minorHAnsi" w:cstheme="minorHAnsi"/>
          <w:b/>
        </w:rPr>
        <w:t>Služb</w:t>
      </w:r>
      <w:r w:rsidR="005B4D9A">
        <w:rPr>
          <w:rFonts w:asciiTheme="minorHAnsi" w:hAnsiTheme="minorHAnsi" w:cstheme="minorHAnsi"/>
          <w:b/>
        </w:rPr>
        <w:t>a</w:t>
      </w:r>
      <w:r w:rsidR="005B4D9A" w:rsidRPr="001E20D7">
        <w:rPr>
          <w:rFonts w:asciiTheme="minorHAnsi" w:hAnsiTheme="minorHAnsi" w:cstheme="minorHAnsi"/>
          <w:b/>
        </w:rPr>
        <w:t xml:space="preserve"> za vrednovanje i ugovaranje projekata – Poduzetništvo</w:t>
      </w:r>
    </w:p>
    <w:p w14:paraId="6D428182" w14:textId="356DF089" w:rsidR="005B4D9A" w:rsidRPr="008C35B6" w:rsidRDefault="005B4D9A" w:rsidP="005B4D9A">
      <w:pPr>
        <w:pStyle w:val="Odlomakpopisa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1E20D7">
        <w:rPr>
          <w:rFonts w:asciiTheme="minorHAnsi" w:hAnsiTheme="minorHAnsi" w:cstheme="minorHAnsi"/>
          <w:b/>
        </w:rPr>
        <w:t>VIŠI ADMINISTRATOR</w:t>
      </w:r>
      <w:r>
        <w:rPr>
          <w:rFonts w:asciiTheme="minorHAnsi" w:hAnsiTheme="minorHAnsi" w:cstheme="minorHAnsi"/>
          <w:b/>
        </w:rPr>
        <w:t>/ICA</w:t>
      </w:r>
    </w:p>
    <w:p w14:paraId="25F295E1" w14:textId="5A5B824A" w:rsidR="005B4D9A" w:rsidRDefault="005772AD" w:rsidP="005B4D9A">
      <w:pPr>
        <w:ind w:left="360"/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Obavlja poslove i zadatke vezane uz zaprimanje i registraciju projektnog prijedloga te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administrativnu provjeru projektnih prijedloga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Priprema i potvrđuje dokumente u skladu s procedurama Agencije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mjere za suzbijanje prijevara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Dužan je čuvati dokumente i evidencij</w:t>
      </w:r>
      <w:r w:rsidR="00E577A7">
        <w:rPr>
          <w:rFonts w:asciiTheme="minorHAnsi" w:hAnsiTheme="minorHAnsi" w:cstheme="minorHAnsi"/>
        </w:rPr>
        <w:t>e</w:t>
      </w:r>
      <w:r w:rsidR="005B4D9A" w:rsidRPr="0008447C">
        <w:rPr>
          <w:rFonts w:asciiTheme="minorHAnsi" w:hAnsiTheme="minorHAnsi" w:cstheme="minorHAnsi"/>
        </w:rPr>
        <w:t xml:space="preserve"> o provedbi funkcija radi osiguravanja odgovarajućeg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revizijskog traga sukladno predviđenim procedurama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U slučaju da uoči potencijalnu nepravilnost, bez odgode postupa u skladu s važećim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priručnicima koji reguliraju procedure vezano uz upravljanje nepravilnostima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Sudjeluje u procjeni i definiranju rizika za poslove u svojoj nadležnosti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Odgovoran je za prikupljanje, unos, pohranjivanje i razvrstavanje podataka koji proizlaze iz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poslovnih procesa u nadležnosti Odjela, a unose se u MIS i druge informacijske sustave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Agencije/koje koristi Agencija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Priprema tablice, te prikuplja, obrađuje i analizira podatke za potrebe izvještaja i analiza po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nalogu voditelja Odjela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Sudjeluje u uređivanju sadržaja internetskih stranica i drugih pisanih i elektroničkih publikacija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08447C">
        <w:rPr>
          <w:rFonts w:asciiTheme="minorHAnsi" w:hAnsiTheme="minorHAnsi" w:cstheme="minorHAnsi"/>
        </w:rPr>
        <w:t>iz djelokruga rada Odjela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Obavlja poslove usmene i pisane komunikacije s potencijalnim korisnicima i korisnicima</w:t>
      </w:r>
      <w:r w:rsidR="005B4D9A">
        <w:rPr>
          <w:rFonts w:asciiTheme="minorHAnsi" w:hAnsiTheme="minorHAnsi" w:cstheme="minorHAnsi"/>
        </w:rPr>
        <w:t xml:space="preserve">. </w:t>
      </w:r>
      <w:r w:rsidR="005B4D9A" w:rsidRPr="0008447C">
        <w:rPr>
          <w:rFonts w:asciiTheme="minorHAnsi" w:hAnsiTheme="minorHAnsi" w:cstheme="minorHAnsi"/>
        </w:rPr>
        <w:t>Obavlja ostale poslove i zadatke po nalogu voditelja Odjela/Službe/Sektora i Uprave</w:t>
      </w:r>
      <w:r w:rsidR="005B4D9A">
        <w:rPr>
          <w:rFonts w:asciiTheme="minorHAnsi" w:hAnsiTheme="minorHAnsi" w:cstheme="minorHAnsi"/>
        </w:rPr>
        <w:t>.</w:t>
      </w:r>
    </w:p>
    <w:p w14:paraId="5471557A" w14:textId="3F9A3DD4" w:rsidR="0065702D" w:rsidRDefault="0065702D" w:rsidP="005B4D9A">
      <w:pPr>
        <w:jc w:val="both"/>
        <w:rPr>
          <w:rFonts w:asciiTheme="minorHAnsi" w:hAnsiTheme="minorHAnsi" w:cstheme="minorHAnsi"/>
        </w:rPr>
      </w:pPr>
    </w:p>
    <w:p w14:paraId="63AC8FFB" w14:textId="77777777" w:rsidR="00E577A7" w:rsidRPr="00E70A0B" w:rsidRDefault="00E577A7" w:rsidP="00E577A7">
      <w:pPr>
        <w:rPr>
          <w:u w:val="single"/>
        </w:rPr>
      </w:pPr>
      <w:r w:rsidRPr="00E70A0B">
        <w:rPr>
          <w:u w:val="single"/>
        </w:rPr>
        <w:t xml:space="preserve">Pravni i drugi izvori za pripremanje kandidata za </w:t>
      </w:r>
      <w:r>
        <w:rPr>
          <w:u w:val="single"/>
        </w:rPr>
        <w:t xml:space="preserve">pismeno testiranje i/ili usmeni </w:t>
      </w:r>
      <w:r w:rsidRPr="00E70A0B">
        <w:rPr>
          <w:u w:val="single"/>
        </w:rPr>
        <w:t>razgovor za radn</w:t>
      </w:r>
      <w:r>
        <w:rPr>
          <w:u w:val="single"/>
        </w:rPr>
        <w:t>o</w:t>
      </w:r>
      <w:r w:rsidRPr="00E70A0B">
        <w:rPr>
          <w:u w:val="single"/>
        </w:rPr>
        <w:t xml:space="preserve"> mjest</w:t>
      </w:r>
      <w:r>
        <w:rPr>
          <w:u w:val="single"/>
        </w:rPr>
        <w:t>o</w:t>
      </w:r>
      <w:r w:rsidRPr="00E70A0B">
        <w:rPr>
          <w:u w:val="single"/>
        </w:rPr>
        <w:t xml:space="preserve"> u </w:t>
      </w:r>
      <w:r>
        <w:rPr>
          <w:u w:val="single"/>
        </w:rPr>
        <w:t>S</w:t>
      </w:r>
      <w:r w:rsidRPr="007375F8">
        <w:rPr>
          <w:u w:val="single"/>
        </w:rPr>
        <w:t>ektor</w:t>
      </w:r>
      <w:r>
        <w:rPr>
          <w:u w:val="single"/>
        </w:rPr>
        <w:t>u</w:t>
      </w:r>
      <w:r w:rsidRPr="007375F8">
        <w:rPr>
          <w:u w:val="single"/>
        </w:rPr>
        <w:t xml:space="preserve"> za vrednovanje i ugovaranje projekata</w:t>
      </w:r>
      <w:r w:rsidRPr="00E70A0B">
        <w:rPr>
          <w:u w:val="single"/>
        </w:rPr>
        <w:t>:</w:t>
      </w:r>
    </w:p>
    <w:p w14:paraId="6E1C8A04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Operativni program Konkurentnost i kohezija 20214.-2020. (OPKK)</w:t>
      </w:r>
    </w:p>
    <w:p w14:paraId="57E7A2A1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Zakon o uspostavi institucionalnog okvira za provedbu ESIF-a u RH u financijskom razdoblju 2014.-2020. (NN 92/14)</w:t>
      </w:r>
    </w:p>
    <w:p w14:paraId="6C56D8F8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Zakon o državnim potporama (NN 47/14, 69/17)</w:t>
      </w:r>
    </w:p>
    <w:p w14:paraId="5ACEA42B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Zakon o poticanju razvoja malog gospodarstva (NN 29/02, 63/07, 53/12, 56/13, 121/16)</w:t>
      </w:r>
    </w:p>
    <w:p w14:paraId="447CEC0C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UREDBA KOMISIJE (EU) br. 651/2014 </w:t>
      </w:r>
      <w:proofErr w:type="spellStart"/>
      <w:r>
        <w:rPr>
          <w:rFonts w:eastAsia="Times New Roman"/>
        </w:rPr>
        <w:t>оd</w:t>
      </w:r>
      <w:proofErr w:type="spellEnd"/>
      <w:r>
        <w:rPr>
          <w:rFonts w:eastAsia="Times New Roman"/>
        </w:rPr>
        <w:t xml:space="preserve"> 17. lipnja 2014. o ocjenjivanju određenih kategorija potpora spojivima s unutarnjim tržištem u primjeni članaka 107. i 108. Ugovora i Uredba Komisije (EU) 2017/1084 od 14. lipnja 2017. godine o izmjeni Uredbe (EU) br. 651/2014</w:t>
      </w:r>
    </w:p>
    <w:p w14:paraId="07786DD1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UREDBA KOMISIJE (EU) br. 1407/2013 </w:t>
      </w:r>
      <w:proofErr w:type="spellStart"/>
      <w:r>
        <w:rPr>
          <w:rFonts w:eastAsia="Times New Roman"/>
        </w:rPr>
        <w:t>оd</w:t>
      </w:r>
      <w:proofErr w:type="spellEnd"/>
      <w:r>
        <w:rPr>
          <w:rFonts w:eastAsia="Times New Roman"/>
        </w:rPr>
        <w:t xml:space="preserve"> 18. prosinca 2013. o primjeni članaka 107. i 108. Ugovora o funkcioniranju Europske unije na de </w:t>
      </w:r>
      <w:proofErr w:type="spellStart"/>
      <w:r>
        <w:rPr>
          <w:rFonts w:eastAsia="Times New Roman"/>
        </w:rPr>
        <w:t>minimis</w:t>
      </w:r>
      <w:proofErr w:type="spellEnd"/>
      <w:r>
        <w:rPr>
          <w:rFonts w:eastAsia="Times New Roman"/>
        </w:rPr>
        <w:t xml:space="preserve"> potpore</w:t>
      </w:r>
    </w:p>
    <w:p w14:paraId="32199C28" w14:textId="77777777" w:rsidR="00E577A7" w:rsidRDefault="00F13005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hyperlink r:id="rId8" w:history="1">
        <w:r w:rsidR="00E577A7">
          <w:rPr>
            <w:rStyle w:val="Hiperveza"/>
            <w:rFonts w:eastAsia="Times New Roman"/>
          </w:rPr>
          <w:t>Nacionalni plan oporavka i otpornosti</w:t>
        </w:r>
      </w:hyperlink>
      <w:r w:rsidR="00E577A7">
        <w:rPr>
          <w:rFonts w:eastAsia="Times New Roman"/>
        </w:rPr>
        <w:t xml:space="preserve"> 2021. - 2026. (NPOO), Komponenta 1: Gospodarstvo i Komponenta 3. Obrazovanje, znanost i istraživanje</w:t>
      </w:r>
    </w:p>
    <w:p w14:paraId="1B886AF9" w14:textId="77777777" w:rsidR="00E577A7" w:rsidRDefault="00E577A7" w:rsidP="00E577A7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Uredba o tijelima u sustavima upravljanja i kontrole korištenja Europskog socijalnog fonda, Europskog fonda za regionalni razvoj i Kohezijskog fonda, u vezi s ciljem „Ulaganje za rast i radna mjesta“  (NN 107/14, 23/15, 129/15, 15/17, 18/17 - ispravak, 46/21 i 49/21))</w:t>
      </w:r>
    </w:p>
    <w:p w14:paraId="5B7C8E06" w14:textId="77777777" w:rsidR="00E577A7" w:rsidRDefault="00F13005" w:rsidP="00E577A7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hyperlink r:id="rId9" w:history="1">
        <w:r w:rsidR="00E577A7">
          <w:rPr>
            <w:rStyle w:val="Hiperveza"/>
            <w:rFonts w:eastAsia="Times New Roman"/>
          </w:rPr>
          <w:t>Statut Hrvatske agencije za malo gospodarstvo, inovacije i investicije</w:t>
        </w:r>
      </w:hyperlink>
    </w:p>
    <w:p w14:paraId="54616587" w14:textId="77777777" w:rsidR="00E577A7" w:rsidRDefault="00E577A7" w:rsidP="00E577A7">
      <w:pPr>
        <w:pStyle w:val="Odlomakpopisa"/>
        <w:numPr>
          <w:ilvl w:val="0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>Pravilnik o prihvatljivosti izdataka (NN 115/18, 6/20, 20/20 – ispravak, 70/20)</w:t>
      </w:r>
    </w:p>
    <w:p w14:paraId="3780D4B8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Informacije s internet stranice </w:t>
      </w:r>
      <w:proofErr w:type="spellStart"/>
      <w:r>
        <w:rPr>
          <w:rFonts w:eastAsia="Times New Roman"/>
        </w:rPr>
        <w:t>eFondovi</w:t>
      </w:r>
      <w:proofErr w:type="spellEnd"/>
      <w:r>
        <w:rPr>
          <w:rFonts w:eastAsia="Times New Roman"/>
        </w:rPr>
        <w:t xml:space="preserve"> (naglasak na pozive iz područja 'malo i srednje poduzetništvo' te 'istraživanje, tehnološki razvoj i inovacije')</w:t>
      </w:r>
    </w:p>
    <w:p w14:paraId="646D672A" w14:textId="77777777" w:rsidR="00E577A7" w:rsidRDefault="00E577A7" w:rsidP="00E577A7">
      <w:pPr>
        <w:pStyle w:val="Odlomakpopisa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 xml:space="preserve">Informacije s internet stranice </w:t>
      </w:r>
      <w:hyperlink r:id="rId10" w:history="1">
        <w:r>
          <w:rPr>
            <w:rStyle w:val="Hiperveza"/>
            <w:rFonts w:eastAsia="Times New Roman"/>
          </w:rPr>
          <w:t>http://www.strukturnifondovi.hr/</w:t>
        </w:r>
      </w:hyperlink>
      <w:r>
        <w:rPr>
          <w:rFonts w:eastAsia="Times New Roman"/>
        </w:rPr>
        <w:t xml:space="preserve"> </w:t>
      </w:r>
    </w:p>
    <w:p w14:paraId="1B42D592" w14:textId="6E07F690" w:rsidR="00E577A7" w:rsidRDefault="00E577A7" w:rsidP="005B4D9A">
      <w:pPr>
        <w:jc w:val="both"/>
        <w:rPr>
          <w:rFonts w:asciiTheme="minorHAnsi" w:hAnsiTheme="minorHAnsi" w:cstheme="minorHAnsi"/>
        </w:rPr>
      </w:pPr>
    </w:p>
    <w:p w14:paraId="428AD8D1" w14:textId="77777777" w:rsidR="00E577A7" w:rsidRDefault="00E577A7" w:rsidP="005B4D9A">
      <w:pPr>
        <w:jc w:val="both"/>
        <w:rPr>
          <w:rFonts w:asciiTheme="minorHAnsi" w:hAnsiTheme="minorHAnsi" w:cstheme="minorHAnsi"/>
        </w:rPr>
      </w:pPr>
    </w:p>
    <w:p w14:paraId="2638CD67" w14:textId="0646CA75" w:rsidR="005B4D9A" w:rsidRDefault="00E15ABA" w:rsidP="005B4D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B4D9A" w:rsidRPr="008E1E5F">
        <w:rPr>
          <w:rFonts w:asciiTheme="minorHAnsi" w:hAnsiTheme="minorHAnsi" w:cstheme="minorHAnsi"/>
          <w:b/>
        </w:rPr>
        <w:t xml:space="preserve">) </w:t>
      </w:r>
      <w:r w:rsidR="005B4D9A" w:rsidRPr="001E20D7">
        <w:rPr>
          <w:rFonts w:asciiTheme="minorHAnsi" w:hAnsiTheme="minorHAnsi" w:cstheme="minorHAnsi"/>
          <w:b/>
        </w:rPr>
        <w:t xml:space="preserve">SEKTOR </w:t>
      </w:r>
      <w:r w:rsidR="005B4D9A" w:rsidRPr="00BC7834">
        <w:rPr>
          <w:rFonts w:asciiTheme="minorHAnsi" w:hAnsiTheme="minorHAnsi" w:cstheme="minorHAnsi"/>
          <w:b/>
        </w:rPr>
        <w:t>ZA PODRŠKU I RAZVOJ PODUZETNIŠTVA, KOORDINACIJU I MEĐUNARODNU SURADNJU</w:t>
      </w:r>
    </w:p>
    <w:p w14:paraId="6C2C9C91" w14:textId="59F9A898" w:rsidR="005B4D9A" w:rsidRPr="00BC7834" w:rsidRDefault="00E15ABA" w:rsidP="005B4D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</w:t>
      </w:r>
      <w:r w:rsidR="005B4D9A">
        <w:rPr>
          <w:rFonts w:asciiTheme="minorHAnsi" w:hAnsiTheme="minorHAnsi" w:cstheme="minorHAnsi"/>
          <w:b/>
        </w:rPr>
        <w:t xml:space="preserve">1) </w:t>
      </w:r>
      <w:r w:rsidR="005B4D9A" w:rsidRPr="00BC7834">
        <w:rPr>
          <w:rFonts w:asciiTheme="minorHAnsi" w:hAnsiTheme="minorHAnsi" w:cstheme="minorHAnsi"/>
          <w:b/>
        </w:rPr>
        <w:t>Služba za koordinaciju</w:t>
      </w:r>
    </w:p>
    <w:p w14:paraId="2447E0C5" w14:textId="10BF616F" w:rsidR="005B4D9A" w:rsidRDefault="0065702D" w:rsidP="00C45117">
      <w:pPr>
        <w:pStyle w:val="Odlomakpopisa"/>
        <w:numPr>
          <w:ilvl w:val="0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 xml:space="preserve">– </w:t>
      </w:r>
      <w:r w:rsidR="00E15ABA"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 xml:space="preserve">. </w:t>
      </w:r>
      <w:r w:rsidR="005B4D9A">
        <w:rPr>
          <w:rFonts w:asciiTheme="minorHAnsi" w:hAnsiTheme="minorHAnsi" w:cstheme="minorHAnsi"/>
          <w:b/>
        </w:rPr>
        <w:t>V</w:t>
      </w:r>
      <w:r w:rsidR="005B4D9A" w:rsidRPr="004525F3">
        <w:rPr>
          <w:rFonts w:asciiTheme="minorHAnsi" w:hAnsiTheme="minorHAnsi" w:cstheme="minorHAnsi"/>
          <w:b/>
        </w:rPr>
        <w:t>I</w:t>
      </w:r>
      <w:r w:rsidR="005B4D9A">
        <w:rPr>
          <w:rFonts w:asciiTheme="minorHAnsi" w:hAnsiTheme="minorHAnsi" w:cstheme="minorHAnsi"/>
          <w:b/>
        </w:rPr>
        <w:t>Š</w:t>
      </w:r>
      <w:r w:rsidR="005B4D9A" w:rsidRPr="004525F3">
        <w:rPr>
          <w:rFonts w:asciiTheme="minorHAnsi" w:hAnsiTheme="minorHAnsi" w:cstheme="minorHAnsi"/>
          <w:b/>
        </w:rPr>
        <w:t>I/A ANALITIČAR/KA</w:t>
      </w:r>
    </w:p>
    <w:p w14:paraId="7486B3DD" w14:textId="61D23583" w:rsidR="005B4D9A" w:rsidRPr="008E1E5F" w:rsidRDefault="005772AD" w:rsidP="005B4D9A">
      <w:pPr>
        <w:ind w:left="360"/>
        <w:jc w:val="both"/>
        <w:rPr>
          <w:rFonts w:asciiTheme="minorHAnsi" w:hAnsiTheme="minorHAnsi" w:cstheme="minorHAnsi"/>
          <w:b/>
        </w:rPr>
      </w:pPr>
      <w:r w:rsidRPr="001C4D2F">
        <w:rPr>
          <w:rFonts w:asciiTheme="minorHAnsi" w:hAnsiTheme="minorHAnsi" w:cstheme="minorHAnsi"/>
        </w:rPr>
        <w:t>Opis poslova:</w:t>
      </w:r>
      <w:r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Samostalno obavlja stručne poslove koji se odnose na pripremu i provedbu godišnjih i više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godišnjih planova i programa rada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zadatke na projekatima i programima kao voditelj projekta / programa ili drugim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zadacima prema potrebi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U suradnji sa voditeljem Službe planira aktivnosti kako bi se osiguralo njihovo kvalitetno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pravovremeno provođenje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nadređene o stanju izvršavanja poslova u Službi i predlaže mjere i aktivnosti za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poboljšanje obavljanja poslova</w:t>
      </w:r>
      <w:r w:rsidR="005B4D9A">
        <w:rPr>
          <w:rFonts w:asciiTheme="minorHAnsi" w:hAnsiTheme="minorHAnsi" w:cstheme="minorHAnsi"/>
        </w:rPr>
        <w:t>. O</w:t>
      </w:r>
      <w:r w:rsidR="005B4D9A" w:rsidRPr="00B217F3">
        <w:rPr>
          <w:rFonts w:asciiTheme="minorHAnsi" w:hAnsiTheme="minorHAnsi" w:cstheme="minorHAnsi"/>
        </w:rPr>
        <w:t>bavlja najsloženije poslove i zadatke vezano uz operativno provođenje sustavne podrške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razvoja poduzetničke infrastrukture, sufinanciranja savjetodavnih usluga te stručnog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usavršavanja, izobrazbe, informiranja i savjetovanja poduzetnika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Kontaktira i surađuje s nadležnim predstavnicima jedinica lokalne i regionalne samouprave,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tijela javne uprave i poduzetničkim potpornim institucijama lokalnog karaktera radi poslova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promocije i privlačenja ulaganja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Analizira podatke iz djelokruga rada Službe, uključujući i analizu učinaka provedenih mjera 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aktivnosti, priprema najsloženija izvješća, analize i projekcije za buduća razdoblja na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hrvatskom i engleskom jeziku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Priprema i potvrđuje dokumente u skladu s procedurama Agencije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izradi projektnih prijedloga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Informira poduzetnike s područja jedinice lokalne (regionalne) samouprave gdje se nalazi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ispostava Agencije o poticajnim mjerama koje Agencija provodi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Izrađuje odgovore na pitanja korisnika i potencijalnih korisnika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Dužan je čuvati dokumentaciju sukladno predviđenim procedurama i voditi evidencije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Izvještava o mogućim nepravilnostima, uključujući prijevare, te ukazuje na moguće rizike 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sustavu/poslovanju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Sudjeluje u provedbi aktivnosti prevencije, otkrivanja i ispravljanja nepravilnosti te utvrđivanju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mjera za suzbijanje prijevara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Surađuje sa djelatnicima unutar Agencije i izvan Agencije radi prikupljanja ili razmjene</w:t>
      </w:r>
      <w:r w:rsidR="005B4D9A">
        <w:rPr>
          <w:rFonts w:asciiTheme="minorHAnsi" w:hAnsiTheme="minorHAnsi" w:cstheme="minorHAnsi"/>
        </w:rPr>
        <w:t xml:space="preserve"> </w:t>
      </w:r>
      <w:r w:rsidR="005B4D9A" w:rsidRPr="00B217F3">
        <w:rPr>
          <w:rFonts w:asciiTheme="minorHAnsi" w:hAnsiTheme="minorHAnsi" w:cstheme="minorHAnsi"/>
        </w:rPr>
        <w:t>informacija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poslove usmene i pisane komunikacije s korisnicima i potencijalnim korisnicima</w:t>
      </w:r>
      <w:r w:rsidR="005B4D9A">
        <w:rPr>
          <w:rFonts w:asciiTheme="minorHAnsi" w:hAnsiTheme="minorHAnsi" w:cstheme="minorHAnsi"/>
        </w:rPr>
        <w:t>.</w:t>
      </w:r>
      <w:r w:rsidR="005B4D9A" w:rsidRPr="00B217F3">
        <w:rPr>
          <w:rFonts w:asciiTheme="minorHAnsi" w:hAnsiTheme="minorHAnsi" w:cstheme="minorHAnsi"/>
        </w:rPr>
        <w:t xml:space="preserve"> Obavlja ostale poslove i zadatke po nalogu voditelja Službe/Sektora i Uprave</w:t>
      </w:r>
      <w:r w:rsidR="005B4D9A">
        <w:rPr>
          <w:rFonts w:asciiTheme="minorHAnsi" w:hAnsiTheme="minorHAnsi" w:cstheme="minorHAnsi"/>
        </w:rPr>
        <w:t>.</w:t>
      </w:r>
    </w:p>
    <w:p w14:paraId="352E06D8" w14:textId="41C96D80" w:rsidR="005B4D9A" w:rsidRDefault="005B4D9A" w:rsidP="00B97924">
      <w:pPr>
        <w:jc w:val="both"/>
        <w:rPr>
          <w:rFonts w:asciiTheme="minorHAnsi" w:hAnsiTheme="minorHAnsi" w:cstheme="minorHAnsi"/>
        </w:rPr>
      </w:pPr>
    </w:p>
    <w:p w14:paraId="5A0E962F" w14:textId="77777777" w:rsidR="00184B51" w:rsidRDefault="00184B51" w:rsidP="00B97924">
      <w:pPr>
        <w:jc w:val="both"/>
        <w:rPr>
          <w:rFonts w:asciiTheme="minorHAnsi" w:hAnsiTheme="minorHAnsi" w:cstheme="minorHAnsi"/>
        </w:rPr>
      </w:pPr>
    </w:p>
    <w:p w14:paraId="396D085F" w14:textId="0AC4C499" w:rsidR="002B5852" w:rsidRPr="00E70A0B" w:rsidRDefault="002B5852" w:rsidP="002B5852">
      <w:pPr>
        <w:rPr>
          <w:u w:val="single"/>
        </w:rPr>
      </w:pPr>
      <w:bookmarkStart w:id="0" w:name="_Hlk30144221"/>
      <w:r w:rsidRPr="00E70A0B">
        <w:rPr>
          <w:u w:val="single"/>
        </w:rPr>
        <w:t xml:space="preserve">Pravni i drugi izvori za pripremanje kandidata </w:t>
      </w:r>
      <w:r w:rsidR="00B62C27" w:rsidRPr="00E70A0B">
        <w:rPr>
          <w:u w:val="single"/>
        </w:rPr>
        <w:t xml:space="preserve">za </w:t>
      </w:r>
      <w:r w:rsidR="00B62C27">
        <w:rPr>
          <w:u w:val="single"/>
        </w:rPr>
        <w:t xml:space="preserve">pismeno testiranje i/ili usmeni </w:t>
      </w:r>
      <w:r w:rsidR="00B62C27" w:rsidRPr="00E70A0B">
        <w:rPr>
          <w:u w:val="single"/>
        </w:rPr>
        <w:t xml:space="preserve">razgovor </w:t>
      </w:r>
      <w:r w:rsidRPr="00E70A0B">
        <w:rPr>
          <w:u w:val="single"/>
        </w:rPr>
        <w:t xml:space="preserve">za radna mjesta u </w:t>
      </w:r>
      <w:r w:rsidR="007375F8">
        <w:rPr>
          <w:u w:val="single"/>
        </w:rPr>
        <w:t>S</w:t>
      </w:r>
      <w:r w:rsidR="007375F8" w:rsidRPr="007375F8">
        <w:rPr>
          <w:u w:val="single"/>
        </w:rPr>
        <w:t>ektor</w:t>
      </w:r>
      <w:r w:rsidR="007375F8">
        <w:rPr>
          <w:u w:val="single"/>
        </w:rPr>
        <w:t>u</w:t>
      </w:r>
      <w:r w:rsidR="007375F8" w:rsidRPr="007375F8">
        <w:rPr>
          <w:u w:val="single"/>
        </w:rPr>
        <w:t xml:space="preserve"> za podršku i razvoj poduzetništva, koordinaciju i međunarodnu suradnju</w:t>
      </w:r>
      <w:r w:rsidRPr="00E70A0B">
        <w:rPr>
          <w:u w:val="single"/>
        </w:rPr>
        <w:t>:</w:t>
      </w:r>
    </w:p>
    <w:bookmarkEnd w:id="0"/>
    <w:p w14:paraId="52B17D10" w14:textId="77777777" w:rsidR="00A8290E" w:rsidRDefault="00A8290E" w:rsidP="00A8290E">
      <w:pPr>
        <w:numPr>
          <w:ilvl w:val="0"/>
          <w:numId w:val="29"/>
        </w:numPr>
      </w:pPr>
      <w:r>
        <w:t>Zakon o poticanju razvoja malog gospodarstva (NN 29/02, 63/07, 53/12, 56/13, 121/16)</w:t>
      </w:r>
    </w:p>
    <w:p w14:paraId="7E17BE61" w14:textId="77777777" w:rsidR="00A8290E" w:rsidRDefault="00A8290E" w:rsidP="00A8290E">
      <w:pPr>
        <w:numPr>
          <w:ilvl w:val="0"/>
          <w:numId w:val="29"/>
        </w:numPr>
      </w:pPr>
      <w:r>
        <w:t>Zakon o uspostavi institucionalnog okvira za provedbu europskih strukturnih i investicijskih fondova u Republici Hrvatskoj u razdoblju 2014-2020 (NN 92/14)</w:t>
      </w:r>
    </w:p>
    <w:p w14:paraId="6FEF7AD5" w14:textId="77777777" w:rsidR="00A8290E" w:rsidRDefault="00A8290E" w:rsidP="00A8290E">
      <w:pPr>
        <w:numPr>
          <w:ilvl w:val="0"/>
          <w:numId w:val="29"/>
        </w:numPr>
      </w:pPr>
      <w:r>
        <w:t>Zakon o državnim potporama (NN 47/14 i  69/17)</w:t>
      </w:r>
    </w:p>
    <w:p w14:paraId="51483749" w14:textId="77777777" w:rsidR="00A8290E" w:rsidRDefault="00A8290E" w:rsidP="00A8290E">
      <w:pPr>
        <w:numPr>
          <w:ilvl w:val="0"/>
          <w:numId w:val="29"/>
        </w:numPr>
      </w:pPr>
      <w:r>
        <w:t>Zakon o unapređenju poduzetničke infrastrukture (NN 93/13, 114/13, 41/14, 57/18)</w:t>
      </w:r>
    </w:p>
    <w:p w14:paraId="5A7DD9BD" w14:textId="77777777" w:rsidR="00A8290E" w:rsidRDefault="00F13005" w:rsidP="00A8290E">
      <w:pPr>
        <w:numPr>
          <w:ilvl w:val="0"/>
          <w:numId w:val="29"/>
        </w:numPr>
      </w:pPr>
      <w:hyperlink r:id="rId11" w:history="1">
        <w:r w:rsidR="00A8290E">
          <w:rPr>
            <w:rStyle w:val="Hiperveza"/>
          </w:rPr>
          <w:t>Statut Hrvatske agencije za malo gospodarstvo, inovacije i investicije</w:t>
        </w:r>
      </w:hyperlink>
    </w:p>
    <w:p w14:paraId="291708EB" w14:textId="77777777" w:rsidR="00A8290E" w:rsidRDefault="00A8290E" w:rsidP="00A8290E">
      <w:pPr>
        <w:numPr>
          <w:ilvl w:val="0"/>
          <w:numId w:val="29"/>
        </w:numPr>
      </w:pPr>
      <w:r>
        <w:t xml:space="preserve">Informacije s internet stranica </w:t>
      </w:r>
      <w:hyperlink r:id="rId12" w:history="1">
        <w:r>
          <w:rPr>
            <w:rStyle w:val="Hiperveza"/>
          </w:rPr>
          <w:t>HAMAG-BICRO-a</w:t>
        </w:r>
      </w:hyperlink>
      <w:r>
        <w:rPr>
          <w:color w:val="1F497D"/>
        </w:rPr>
        <w:t xml:space="preserve"> </w:t>
      </w:r>
      <w:r>
        <w:t>s posebnim osvrtom na:</w:t>
      </w:r>
    </w:p>
    <w:p w14:paraId="73BDF05E" w14:textId="77777777" w:rsidR="00A8290E" w:rsidRDefault="00F13005" w:rsidP="00A8290E">
      <w:pPr>
        <w:numPr>
          <w:ilvl w:val="1"/>
          <w:numId w:val="29"/>
        </w:numPr>
      </w:pPr>
      <w:hyperlink r:id="rId13" w:history="1">
        <w:r w:rsidR="00A8290E">
          <w:rPr>
            <w:rStyle w:val="Hiperveza"/>
          </w:rPr>
          <w:t>Podrška razvoju poslovanja</w:t>
        </w:r>
      </w:hyperlink>
      <w:r w:rsidR="00A8290E">
        <w:t xml:space="preserve"> (BOND 2) </w:t>
      </w:r>
    </w:p>
    <w:p w14:paraId="58BB2D8C" w14:textId="77777777" w:rsidR="00A8290E" w:rsidRDefault="00F13005" w:rsidP="00A8290E">
      <w:pPr>
        <w:numPr>
          <w:ilvl w:val="1"/>
          <w:numId w:val="29"/>
        </w:numPr>
        <w:rPr>
          <w:color w:val="1F497D"/>
        </w:rPr>
      </w:pPr>
      <w:hyperlink r:id="rId14" w:history="1">
        <w:r w:rsidR="00A8290E">
          <w:rPr>
            <w:rStyle w:val="Hiperveza"/>
          </w:rPr>
          <w:t>Međunarodna suradnja</w:t>
        </w:r>
      </w:hyperlink>
    </w:p>
    <w:p w14:paraId="1FCF472D" w14:textId="77777777" w:rsidR="00A8290E" w:rsidRDefault="00F13005" w:rsidP="00A8290E">
      <w:pPr>
        <w:numPr>
          <w:ilvl w:val="1"/>
          <w:numId w:val="29"/>
        </w:numPr>
        <w:rPr>
          <w:color w:val="0563C1"/>
          <w:u w:val="single"/>
        </w:rPr>
      </w:pPr>
      <w:hyperlink r:id="rId15" w:history="1">
        <w:r w:rsidR="00A8290E">
          <w:rPr>
            <w:rStyle w:val="Hiperveza"/>
          </w:rPr>
          <w:t>EU fondovi</w:t>
        </w:r>
      </w:hyperlink>
      <w:r w:rsidR="00A8290E">
        <w:t xml:space="preserve"> </w:t>
      </w:r>
    </w:p>
    <w:p w14:paraId="6DEA51BA" w14:textId="77777777" w:rsidR="00A8290E" w:rsidRDefault="00F13005" w:rsidP="00A8290E">
      <w:pPr>
        <w:numPr>
          <w:ilvl w:val="1"/>
          <w:numId w:val="29"/>
        </w:numPr>
      </w:pPr>
      <w:hyperlink r:id="rId16" w:history="1">
        <w:r w:rsidR="00A8290E">
          <w:rPr>
            <w:rStyle w:val="Hiperveza"/>
          </w:rPr>
          <w:t>Zajmovi</w:t>
        </w:r>
      </w:hyperlink>
      <w:r w:rsidR="00A8290E">
        <w:t xml:space="preserve"> (investicije i obrtna sredstva – vrste zajmova) </w:t>
      </w:r>
    </w:p>
    <w:p w14:paraId="514E383E" w14:textId="77777777" w:rsidR="00A8290E" w:rsidRDefault="00F13005" w:rsidP="00A8290E">
      <w:pPr>
        <w:numPr>
          <w:ilvl w:val="1"/>
          <w:numId w:val="29"/>
        </w:numPr>
      </w:pPr>
      <w:hyperlink r:id="rId17" w:history="1">
        <w:r w:rsidR="00A8290E">
          <w:rPr>
            <w:rStyle w:val="Hiperveza"/>
          </w:rPr>
          <w:t>Jamstva za ruralni razvoj</w:t>
        </w:r>
      </w:hyperlink>
      <w:r w:rsidR="00A8290E">
        <w:t xml:space="preserve"> </w:t>
      </w:r>
    </w:p>
    <w:p w14:paraId="40D07D1D" w14:textId="77777777" w:rsidR="00A8290E" w:rsidRDefault="00A8290E" w:rsidP="00A8290E">
      <w:pPr>
        <w:numPr>
          <w:ilvl w:val="0"/>
          <w:numId w:val="29"/>
        </w:numPr>
      </w:pPr>
      <w:r>
        <w:t xml:space="preserve">Informacije s internet stranica </w:t>
      </w:r>
      <w:hyperlink r:id="rId18" w:history="1">
        <w:r>
          <w:rPr>
            <w:rStyle w:val="Hiperveza"/>
          </w:rPr>
          <w:t>www.strukturnifondovi.hr</w:t>
        </w:r>
      </w:hyperlink>
      <w:r>
        <w:t xml:space="preserve"> </w:t>
      </w:r>
    </w:p>
    <w:p w14:paraId="54D19999" w14:textId="37883D7A" w:rsidR="00D01E34" w:rsidRDefault="00D01E34" w:rsidP="00D01E34">
      <w:pPr>
        <w:rPr>
          <w:rStyle w:val="Hiperveza"/>
          <w:rFonts w:eastAsia="Times New Roman"/>
          <w:color w:val="auto"/>
          <w:u w:val="none"/>
        </w:rPr>
      </w:pPr>
      <w:r w:rsidRPr="00D01E34">
        <w:rPr>
          <w:rStyle w:val="Hiperveza"/>
          <w:rFonts w:eastAsia="Times New Roman"/>
          <w:color w:val="auto"/>
          <w:u w:val="none"/>
        </w:rPr>
        <w:t>Provjeravat će se  i znanje engleskog jezika.</w:t>
      </w:r>
    </w:p>
    <w:p w14:paraId="00AB319D" w14:textId="429B01AB" w:rsidR="00A8290E" w:rsidRDefault="00A8290E" w:rsidP="00D01E34">
      <w:pPr>
        <w:rPr>
          <w:rStyle w:val="Hiperveza"/>
          <w:rFonts w:eastAsia="Times New Roman"/>
          <w:color w:val="auto"/>
          <w:u w:val="none"/>
        </w:rPr>
      </w:pPr>
    </w:p>
    <w:p w14:paraId="460BFC0F" w14:textId="77777777" w:rsidR="00D01E34" w:rsidRDefault="00D01E34" w:rsidP="00D01E34"/>
    <w:p w14:paraId="60288954" w14:textId="7EBF54FC" w:rsidR="00184B51" w:rsidRDefault="00184B51" w:rsidP="00462121">
      <w:pPr>
        <w:pStyle w:val="Odlomakpopisa"/>
        <w:jc w:val="both"/>
        <w:rPr>
          <w:rFonts w:asciiTheme="minorHAnsi" w:hAnsiTheme="minorHAnsi" w:cstheme="minorHAnsi"/>
          <w:b/>
          <w:u w:val="single"/>
        </w:rPr>
      </w:pPr>
    </w:p>
    <w:p w14:paraId="7F4A6057" w14:textId="77777777" w:rsidR="009B1E7C" w:rsidRDefault="009B1E7C" w:rsidP="00B97924">
      <w:pPr>
        <w:jc w:val="both"/>
        <w:sectPr w:rsidR="009B1E7C" w:rsidSect="00AB5E8B">
          <w:headerReference w:type="default" r:id="rId19"/>
          <w:footerReference w:type="default" r:id="rId20"/>
          <w:pgSz w:w="11906" w:h="16838"/>
          <w:pgMar w:top="1418" w:right="1247" w:bottom="1418" w:left="1247" w:header="709" w:footer="709" w:gutter="0"/>
          <w:cols w:space="708"/>
          <w:docGrid w:linePitch="360"/>
        </w:sectPr>
      </w:pPr>
    </w:p>
    <w:p w14:paraId="2270A001" w14:textId="41F21632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  <w:r>
        <w:lastRenderedPageBreak/>
        <w:t>Podaci o plaći radnih mjesta: Plaću radnog mjesta javnog službenika čini umnožak koeficijenta složenosti poslova radnog mjesta i osnovice za izračun plaće, uvećan za 0,5% za svaku navršenu godinu radnog staža. Koeficijenti složenosti poslova radnih mjesta utvrđeni su Uredbom o nazivima radnih mjesta i koeficijentima složenosti poslova u javnim službama (NN 25/13, 72/13,151/13, 09/14, 40/14, 51/14, 77/14, 83/14 - Ispravak, 87/14, 120/14, 147/14, 151/14, 11/15, 32/15, 38/15, 60/15, 83/15, 112/15, 122/15, 10/17, 39/17, 40/17, 74/17, 122/17, 09/18).</w:t>
      </w:r>
    </w:p>
    <w:p w14:paraId="67FA5A82" w14:textId="77777777" w:rsidR="00E70A0B" w:rsidRDefault="00E70A0B" w:rsidP="00B97924">
      <w:pPr>
        <w:jc w:val="both"/>
        <w:rPr>
          <w:rFonts w:asciiTheme="minorHAnsi" w:hAnsiTheme="minorHAnsi" w:cstheme="minorHAnsi"/>
          <w:u w:val="single"/>
        </w:rPr>
      </w:pPr>
    </w:p>
    <w:p w14:paraId="2F5B9D93" w14:textId="55B6FC50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  <w:u w:val="single"/>
        </w:rPr>
        <w:t>Način testiranja kandidata</w:t>
      </w:r>
      <w:r w:rsidRPr="001C4D2F">
        <w:rPr>
          <w:rFonts w:asciiTheme="minorHAnsi" w:hAnsiTheme="minorHAnsi" w:cstheme="minorHAnsi"/>
        </w:rPr>
        <w:t xml:space="preserve">: </w:t>
      </w:r>
    </w:p>
    <w:p w14:paraId="68B8CF57" w14:textId="77777777" w:rsidR="00BD62FB" w:rsidRPr="001C4D2F" w:rsidRDefault="00EE4181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Testiranje se sastoji od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>provjere stručnog znanja i sposobnosti kandidata (pisani dio testiranja)</w:t>
      </w:r>
      <w:r w:rsidR="0049301F" w:rsidRPr="001C4D2F">
        <w:rPr>
          <w:rFonts w:asciiTheme="minorHAnsi" w:hAnsiTheme="minorHAnsi" w:cstheme="minorHAnsi"/>
        </w:rPr>
        <w:t xml:space="preserve"> </w:t>
      </w:r>
      <w:r w:rsidRPr="001C4D2F">
        <w:rPr>
          <w:rFonts w:asciiTheme="minorHAnsi" w:hAnsiTheme="minorHAnsi" w:cstheme="minorHAnsi"/>
        </w:rPr>
        <w:t xml:space="preserve">i/ili intervjua. </w:t>
      </w:r>
    </w:p>
    <w:p w14:paraId="14F72CA0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Za vrijeme pisane provjere znanja i sposobnosti nije dopušteno:</w:t>
      </w:r>
    </w:p>
    <w:p w14:paraId="6977BECE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se bilo kakvom literaturom odnosno bilješkama,</w:t>
      </w:r>
    </w:p>
    <w:p w14:paraId="31DFC605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napuštati prostoriju u kojoj se provjera odvija,</w:t>
      </w:r>
    </w:p>
    <w:p w14:paraId="70BC77D8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koristiti mobitel ili druga komunikacijska sredstva,</w:t>
      </w:r>
    </w:p>
    <w:p w14:paraId="094E84FF" w14:textId="77777777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- razgovarati s ostalim kandidatima ili na drugi način remetiti koncentraciju kandidata.</w:t>
      </w:r>
    </w:p>
    <w:p w14:paraId="2450D0ED" w14:textId="1657D854" w:rsidR="002E5B4C" w:rsidRPr="001C4D2F" w:rsidRDefault="002E5B4C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Ukoliko pojedini kandidat prekrši jedno od gore navedenih pravila bit će udaljen s provjere znanja, a njegov rezultat neće </w:t>
      </w:r>
      <w:r w:rsidR="004B715B" w:rsidRPr="001C4D2F">
        <w:rPr>
          <w:rFonts w:asciiTheme="minorHAnsi" w:hAnsiTheme="minorHAnsi" w:cstheme="minorHAnsi"/>
        </w:rPr>
        <w:t xml:space="preserve">se </w:t>
      </w:r>
      <w:r w:rsidRPr="001C4D2F">
        <w:rPr>
          <w:rFonts w:asciiTheme="minorHAnsi" w:hAnsiTheme="minorHAnsi" w:cstheme="minorHAnsi"/>
        </w:rPr>
        <w:t>priznati niti ocjenjivati.</w:t>
      </w:r>
    </w:p>
    <w:p w14:paraId="4B6BE6F8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Po dolasku na provjeru znanja od kandidata će biti zatraženo predočavanje odgovarajuće identifikacijske isprave radi utvrđivanja identiteta. Kandidati koji ne mogu dokazati identitet ne mogu pristupiti testiranju.</w:t>
      </w:r>
    </w:p>
    <w:p w14:paraId="05888DE4" w14:textId="77777777" w:rsidR="00B23E28" w:rsidRPr="001C4D2F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 xml:space="preserve">Kandidati su dužni pridržavati se utvrđenog vremena testiranja. </w:t>
      </w:r>
    </w:p>
    <w:p w14:paraId="667C78C2" w14:textId="5D31793B" w:rsidR="00221A90" w:rsidRDefault="00B23E28" w:rsidP="00B97924">
      <w:pPr>
        <w:jc w:val="both"/>
        <w:rPr>
          <w:rFonts w:asciiTheme="minorHAnsi" w:hAnsiTheme="minorHAnsi" w:cstheme="minorHAnsi"/>
        </w:rPr>
      </w:pPr>
      <w:r w:rsidRPr="001C4D2F">
        <w:rPr>
          <w:rFonts w:asciiTheme="minorHAnsi" w:hAnsiTheme="minorHAnsi" w:cstheme="minorHAnsi"/>
        </w:rPr>
        <w:t>Smatra se da je kandidat koji nije pristupio testiranju povukao prijavu na javni natječaj i više se ne smatra kandidatom.</w:t>
      </w:r>
    </w:p>
    <w:p w14:paraId="4E04AFA3" w14:textId="24D2ECF0" w:rsidR="00DD06B3" w:rsidRDefault="00DD06B3" w:rsidP="00B97924">
      <w:pPr>
        <w:jc w:val="both"/>
        <w:rPr>
          <w:rFonts w:asciiTheme="minorHAnsi" w:hAnsiTheme="minorHAnsi" w:cstheme="minorHAnsi"/>
        </w:rPr>
      </w:pPr>
    </w:p>
    <w:p w14:paraId="4AD87C2B" w14:textId="77777777" w:rsidR="00DD06B3" w:rsidRPr="007A3E88" w:rsidRDefault="00DD06B3" w:rsidP="00B97924">
      <w:pPr>
        <w:jc w:val="both"/>
        <w:rPr>
          <w:rFonts w:asciiTheme="minorHAnsi" w:hAnsiTheme="minorHAnsi" w:cstheme="minorHAnsi"/>
        </w:rPr>
      </w:pPr>
    </w:p>
    <w:sectPr w:rsidR="00DD06B3" w:rsidRPr="007A3E88" w:rsidSect="00AB5E8B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9A48" w14:textId="77777777" w:rsidR="002453AA" w:rsidRDefault="002453AA" w:rsidP="00480D80">
      <w:r>
        <w:separator/>
      </w:r>
    </w:p>
  </w:endnote>
  <w:endnote w:type="continuationSeparator" w:id="0">
    <w:p w14:paraId="70BE9C43" w14:textId="77777777" w:rsidR="002453AA" w:rsidRDefault="002453AA" w:rsidP="0048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-Regular">
    <w:altName w:val="Wingdings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0828589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24D19EA7" w14:textId="77777777" w:rsidR="00B97924" w:rsidRPr="008D4B0E" w:rsidRDefault="00B97924">
        <w:pPr>
          <w:pStyle w:val="Podnoje"/>
          <w:jc w:val="right"/>
          <w:rPr>
            <w:sz w:val="16"/>
          </w:rPr>
        </w:pPr>
        <w:r w:rsidRPr="008D4B0E">
          <w:rPr>
            <w:sz w:val="16"/>
          </w:rPr>
          <w:fldChar w:fldCharType="begin"/>
        </w:r>
        <w:r w:rsidRPr="008D4B0E">
          <w:rPr>
            <w:sz w:val="16"/>
          </w:rPr>
          <w:instrText>PAGE   \* MERGEFORMAT</w:instrText>
        </w:r>
        <w:r w:rsidRPr="008D4B0E">
          <w:rPr>
            <w:sz w:val="16"/>
          </w:rPr>
          <w:fldChar w:fldCharType="separate"/>
        </w:r>
        <w:r>
          <w:rPr>
            <w:noProof/>
            <w:sz w:val="16"/>
          </w:rPr>
          <w:t>6</w:t>
        </w:r>
        <w:r w:rsidRPr="008D4B0E">
          <w:rPr>
            <w:sz w:val="16"/>
          </w:rPr>
          <w:fldChar w:fldCharType="end"/>
        </w:r>
      </w:p>
    </w:sdtContent>
  </w:sdt>
  <w:p w14:paraId="18C03966" w14:textId="77777777" w:rsidR="00B97924" w:rsidRDefault="00B979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6C1E0" w14:textId="77777777" w:rsidR="002453AA" w:rsidRDefault="002453AA" w:rsidP="00480D80">
      <w:r>
        <w:separator/>
      </w:r>
    </w:p>
  </w:footnote>
  <w:footnote w:type="continuationSeparator" w:id="0">
    <w:p w14:paraId="38C224C6" w14:textId="77777777" w:rsidR="002453AA" w:rsidRDefault="002453AA" w:rsidP="00480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FCDD2" w14:textId="77777777" w:rsidR="00B97924" w:rsidRDefault="00B97924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FF58A7" wp14:editId="6AF8F354">
          <wp:simplePos x="0" y="0"/>
          <wp:positionH relativeFrom="column">
            <wp:posOffset>-797199</wp:posOffset>
          </wp:positionH>
          <wp:positionV relativeFrom="paragraph">
            <wp:posOffset>-461645</wp:posOffset>
          </wp:positionV>
          <wp:extent cx="7531100" cy="95817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1100" cy="9581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7D2"/>
    <w:multiLevelType w:val="hybridMultilevel"/>
    <w:tmpl w:val="F586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A31"/>
    <w:multiLevelType w:val="hybridMultilevel"/>
    <w:tmpl w:val="E59C1312"/>
    <w:lvl w:ilvl="0" w:tplc="3AF06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963C2"/>
    <w:multiLevelType w:val="hybridMultilevel"/>
    <w:tmpl w:val="B9D6E8AC"/>
    <w:lvl w:ilvl="0" w:tplc="B1EC20F0">
      <w:start w:val="4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1E5C47"/>
    <w:multiLevelType w:val="hybridMultilevel"/>
    <w:tmpl w:val="D794F1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59A3"/>
    <w:multiLevelType w:val="hybridMultilevel"/>
    <w:tmpl w:val="320C6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D3E45"/>
    <w:multiLevelType w:val="hybridMultilevel"/>
    <w:tmpl w:val="5BFC2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31507"/>
    <w:multiLevelType w:val="hybridMultilevel"/>
    <w:tmpl w:val="944EE06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159B6"/>
    <w:multiLevelType w:val="hybridMultilevel"/>
    <w:tmpl w:val="2CF87C7C"/>
    <w:lvl w:ilvl="0" w:tplc="398C1112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36B43"/>
    <w:multiLevelType w:val="hybridMultilevel"/>
    <w:tmpl w:val="75BC0EA0"/>
    <w:lvl w:ilvl="0" w:tplc="6EDEAD5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F51EA"/>
    <w:multiLevelType w:val="hybridMultilevel"/>
    <w:tmpl w:val="FB1E7B52"/>
    <w:lvl w:ilvl="0" w:tplc="B8E2452C">
      <w:start w:val="4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46272A"/>
    <w:multiLevelType w:val="hybridMultilevel"/>
    <w:tmpl w:val="5E2E930E"/>
    <w:lvl w:ilvl="0" w:tplc="0E5E8E78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5B48406">
      <w:start w:val="1"/>
      <w:numFmt w:val="bullet"/>
      <w:lvlText w:val="o"/>
      <w:lvlJc w:val="left"/>
      <w:pPr>
        <w:ind w:left="11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A6A340">
      <w:start w:val="1"/>
      <w:numFmt w:val="bullet"/>
      <w:lvlText w:val="▪"/>
      <w:lvlJc w:val="left"/>
      <w:pPr>
        <w:ind w:left="19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68CF66">
      <w:start w:val="1"/>
      <w:numFmt w:val="bullet"/>
      <w:lvlText w:val="•"/>
      <w:lvlJc w:val="left"/>
      <w:pPr>
        <w:ind w:left="26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3F4B81E">
      <w:start w:val="1"/>
      <w:numFmt w:val="bullet"/>
      <w:lvlText w:val="o"/>
      <w:lvlJc w:val="left"/>
      <w:pPr>
        <w:ind w:left="33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FB0921C">
      <w:start w:val="1"/>
      <w:numFmt w:val="bullet"/>
      <w:lvlText w:val="▪"/>
      <w:lvlJc w:val="left"/>
      <w:pPr>
        <w:ind w:left="40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3C443C">
      <w:start w:val="1"/>
      <w:numFmt w:val="bullet"/>
      <w:lvlText w:val="•"/>
      <w:lvlJc w:val="left"/>
      <w:pPr>
        <w:ind w:left="47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6FABB16">
      <w:start w:val="1"/>
      <w:numFmt w:val="bullet"/>
      <w:lvlText w:val="o"/>
      <w:lvlJc w:val="left"/>
      <w:pPr>
        <w:ind w:left="55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56FADA">
      <w:start w:val="1"/>
      <w:numFmt w:val="bullet"/>
      <w:lvlText w:val="▪"/>
      <w:lvlJc w:val="left"/>
      <w:pPr>
        <w:ind w:left="62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EC1D98"/>
    <w:multiLevelType w:val="hybridMultilevel"/>
    <w:tmpl w:val="9C0CDEE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217DC"/>
    <w:multiLevelType w:val="hybridMultilevel"/>
    <w:tmpl w:val="FBF8095C"/>
    <w:lvl w:ilvl="0" w:tplc="F694329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1CAA"/>
    <w:multiLevelType w:val="hybridMultilevel"/>
    <w:tmpl w:val="6046BE74"/>
    <w:lvl w:ilvl="0" w:tplc="64AC96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6050DC"/>
    <w:multiLevelType w:val="hybridMultilevel"/>
    <w:tmpl w:val="384C0A2A"/>
    <w:lvl w:ilvl="0" w:tplc="F3964554">
      <w:numFmt w:val="bullet"/>
      <w:lvlText w:val=""/>
      <w:lvlJc w:val="left"/>
      <w:pPr>
        <w:ind w:left="1440" w:hanging="360"/>
      </w:pPr>
      <w:rPr>
        <w:rFonts w:ascii="Symbol" w:eastAsia="Calibri" w:hAnsi="Symbol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814C0F"/>
    <w:multiLevelType w:val="hybridMultilevel"/>
    <w:tmpl w:val="8834CD70"/>
    <w:lvl w:ilvl="0" w:tplc="F668AE56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60DA0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88331DB"/>
    <w:multiLevelType w:val="hybridMultilevel"/>
    <w:tmpl w:val="DDCEB98E"/>
    <w:lvl w:ilvl="0" w:tplc="C75ED40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53DC7"/>
    <w:multiLevelType w:val="hybridMultilevel"/>
    <w:tmpl w:val="60E82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694DCC"/>
    <w:multiLevelType w:val="hybridMultilevel"/>
    <w:tmpl w:val="CCD82EBE"/>
    <w:lvl w:ilvl="0" w:tplc="E3F490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74A372F2"/>
    <w:multiLevelType w:val="hybridMultilevel"/>
    <w:tmpl w:val="FD24DFE2"/>
    <w:lvl w:ilvl="0" w:tplc="76D667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95A5A"/>
    <w:multiLevelType w:val="hybridMultilevel"/>
    <w:tmpl w:val="FF8E8E72"/>
    <w:lvl w:ilvl="0" w:tplc="4F389B1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1"/>
  </w:num>
  <w:num w:numId="3">
    <w:abstractNumId w:val="18"/>
  </w:num>
  <w:num w:numId="4">
    <w:abstractNumId w:val="4"/>
  </w:num>
  <w:num w:numId="5">
    <w:abstractNumId w:val="19"/>
  </w:num>
  <w:num w:numId="6">
    <w:abstractNumId w:val="4"/>
  </w:num>
  <w:num w:numId="7">
    <w:abstractNumId w:val="18"/>
  </w:num>
  <w:num w:numId="8">
    <w:abstractNumId w:val="7"/>
  </w:num>
  <w:num w:numId="9">
    <w:abstractNumId w:val="20"/>
  </w:num>
  <w:num w:numId="10">
    <w:abstractNumId w:val="17"/>
  </w:num>
  <w:num w:numId="11">
    <w:abstractNumId w:val="1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16"/>
  </w:num>
  <w:num w:numId="17">
    <w:abstractNumId w:val="8"/>
  </w:num>
  <w:num w:numId="18">
    <w:abstractNumId w:val="21"/>
  </w:num>
  <w:num w:numId="19">
    <w:abstractNumId w:val="9"/>
  </w:num>
  <w:num w:numId="20">
    <w:abstractNumId w:val="13"/>
  </w:num>
  <w:num w:numId="21">
    <w:abstractNumId w:val="6"/>
  </w:num>
  <w:num w:numId="22">
    <w:abstractNumId w:val="12"/>
  </w:num>
  <w:num w:numId="23">
    <w:abstractNumId w:val="2"/>
  </w:num>
  <w:num w:numId="24">
    <w:abstractNumId w:val="0"/>
  </w:num>
  <w:num w:numId="25">
    <w:abstractNumId w:val="15"/>
  </w:num>
  <w:num w:numId="26">
    <w:abstractNumId w:val="4"/>
  </w:num>
  <w:num w:numId="27">
    <w:abstractNumId w:val="4"/>
  </w:num>
  <w:num w:numId="28">
    <w:abstractNumId w:val="3"/>
  </w:num>
  <w:num w:numId="29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6E"/>
    <w:rsid w:val="00000093"/>
    <w:rsid w:val="00004F47"/>
    <w:rsid w:val="00005CDB"/>
    <w:rsid w:val="00011D49"/>
    <w:rsid w:val="00014E31"/>
    <w:rsid w:val="00015CBD"/>
    <w:rsid w:val="0002402F"/>
    <w:rsid w:val="00026D86"/>
    <w:rsid w:val="000301A5"/>
    <w:rsid w:val="00032FBB"/>
    <w:rsid w:val="00034349"/>
    <w:rsid w:val="00037642"/>
    <w:rsid w:val="00053F84"/>
    <w:rsid w:val="0007219F"/>
    <w:rsid w:val="00075291"/>
    <w:rsid w:val="00075C77"/>
    <w:rsid w:val="00085CF8"/>
    <w:rsid w:val="0008763C"/>
    <w:rsid w:val="00090223"/>
    <w:rsid w:val="00093121"/>
    <w:rsid w:val="000954A7"/>
    <w:rsid w:val="0009580F"/>
    <w:rsid w:val="000A0020"/>
    <w:rsid w:val="000A0EFF"/>
    <w:rsid w:val="000A1E3A"/>
    <w:rsid w:val="000B7B34"/>
    <w:rsid w:val="000C09BE"/>
    <w:rsid w:val="000C1409"/>
    <w:rsid w:val="000C1A6E"/>
    <w:rsid w:val="000E0F5E"/>
    <w:rsid w:val="000E331A"/>
    <w:rsid w:val="000E58A9"/>
    <w:rsid w:val="000E5B5C"/>
    <w:rsid w:val="000F0B32"/>
    <w:rsid w:val="000F408F"/>
    <w:rsid w:val="000F5DA0"/>
    <w:rsid w:val="0010665C"/>
    <w:rsid w:val="00107608"/>
    <w:rsid w:val="00107FB8"/>
    <w:rsid w:val="00126101"/>
    <w:rsid w:val="00132B91"/>
    <w:rsid w:val="001361F5"/>
    <w:rsid w:val="001446F4"/>
    <w:rsid w:val="00145345"/>
    <w:rsid w:val="00155752"/>
    <w:rsid w:val="00156030"/>
    <w:rsid w:val="00157D63"/>
    <w:rsid w:val="001643B6"/>
    <w:rsid w:val="00167314"/>
    <w:rsid w:val="001750DC"/>
    <w:rsid w:val="00181AE7"/>
    <w:rsid w:val="00184B51"/>
    <w:rsid w:val="00192090"/>
    <w:rsid w:val="001A0ABE"/>
    <w:rsid w:val="001B2915"/>
    <w:rsid w:val="001B4ADC"/>
    <w:rsid w:val="001C0C7C"/>
    <w:rsid w:val="001C305A"/>
    <w:rsid w:val="001C4D2F"/>
    <w:rsid w:val="001C7CD4"/>
    <w:rsid w:val="001E4435"/>
    <w:rsid w:val="001E4AEA"/>
    <w:rsid w:val="001E51AD"/>
    <w:rsid w:val="001F1331"/>
    <w:rsid w:val="001F7C1B"/>
    <w:rsid w:val="001F7C30"/>
    <w:rsid w:val="002024C8"/>
    <w:rsid w:val="00202CA1"/>
    <w:rsid w:val="002127BF"/>
    <w:rsid w:val="0021510C"/>
    <w:rsid w:val="00217BE1"/>
    <w:rsid w:val="00221A90"/>
    <w:rsid w:val="00223929"/>
    <w:rsid w:val="002315E3"/>
    <w:rsid w:val="00237710"/>
    <w:rsid w:val="002418BD"/>
    <w:rsid w:val="00241B8E"/>
    <w:rsid w:val="002453AA"/>
    <w:rsid w:val="002458B6"/>
    <w:rsid w:val="00247C96"/>
    <w:rsid w:val="0025624C"/>
    <w:rsid w:val="0027324C"/>
    <w:rsid w:val="00274840"/>
    <w:rsid w:val="00280363"/>
    <w:rsid w:val="00283273"/>
    <w:rsid w:val="00287601"/>
    <w:rsid w:val="002948EF"/>
    <w:rsid w:val="002A022C"/>
    <w:rsid w:val="002A7B3F"/>
    <w:rsid w:val="002B3177"/>
    <w:rsid w:val="002B5852"/>
    <w:rsid w:val="002B5D3F"/>
    <w:rsid w:val="002C250C"/>
    <w:rsid w:val="002C5EC0"/>
    <w:rsid w:val="002C716E"/>
    <w:rsid w:val="002D107B"/>
    <w:rsid w:val="002D52F7"/>
    <w:rsid w:val="002D5DC5"/>
    <w:rsid w:val="002D6C4C"/>
    <w:rsid w:val="002E00FE"/>
    <w:rsid w:val="002E5B4C"/>
    <w:rsid w:val="002F195D"/>
    <w:rsid w:val="002F4187"/>
    <w:rsid w:val="003020EA"/>
    <w:rsid w:val="003058B5"/>
    <w:rsid w:val="003064DF"/>
    <w:rsid w:val="0030778B"/>
    <w:rsid w:val="00312137"/>
    <w:rsid w:val="0031406E"/>
    <w:rsid w:val="00315D4F"/>
    <w:rsid w:val="003227F9"/>
    <w:rsid w:val="00324E1F"/>
    <w:rsid w:val="003264FF"/>
    <w:rsid w:val="003327C1"/>
    <w:rsid w:val="00333DCF"/>
    <w:rsid w:val="00334BE6"/>
    <w:rsid w:val="00336962"/>
    <w:rsid w:val="00340271"/>
    <w:rsid w:val="00344A35"/>
    <w:rsid w:val="00344CDE"/>
    <w:rsid w:val="00346546"/>
    <w:rsid w:val="00351DAB"/>
    <w:rsid w:val="00355379"/>
    <w:rsid w:val="00360959"/>
    <w:rsid w:val="00372CB7"/>
    <w:rsid w:val="003730E5"/>
    <w:rsid w:val="00376113"/>
    <w:rsid w:val="0038241D"/>
    <w:rsid w:val="00386FF9"/>
    <w:rsid w:val="00391967"/>
    <w:rsid w:val="003925DD"/>
    <w:rsid w:val="00394AEA"/>
    <w:rsid w:val="003A2E1E"/>
    <w:rsid w:val="003B26FE"/>
    <w:rsid w:val="003B34EC"/>
    <w:rsid w:val="003B5C8C"/>
    <w:rsid w:val="003C4EFD"/>
    <w:rsid w:val="003C7724"/>
    <w:rsid w:val="003D53E6"/>
    <w:rsid w:val="003E3221"/>
    <w:rsid w:val="003E3F0C"/>
    <w:rsid w:val="003E5ED2"/>
    <w:rsid w:val="003E74DE"/>
    <w:rsid w:val="003F186B"/>
    <w:rsid w:val="004006CD"/>
    <w:rsid w:val="0040143B"/>
    <w:rsid w:val="0040246D"/>
    <w:rsid w:val="004068AC"/>
    <w:rsid w:val="00412436"/>
    <w:rsid w:val="00412873"/>
    <w:rsid w:val="00414962"/>
    <w:rsid w:val="00420F05"/>
    <w:rsid w:val="00422EDF"/>
    <w:rsid w:val="00424408"/>
    <w:rsid w:val="00424558"/>
    <w:rsid w:val="00424793"/>
    <w:rsid w:val="00424C49"/>
    <w:rsid w:val="004447BD"/>
    <w:rsid w:val="0045202E"/>
    <w:rsid w:val="00455090"/>
    <w:rsid w:val="004614E5"/>
    <w:rsid w:val="00462121"/>
    <w:rsid w:val="00464053"/>
    <w:rsid w:val="0047126A"/>
    <w:rsid w:val="00480D80"/>
    <w:rsid w:val="0048581F"/>
    <w:rsid w:val="004907F5"/>
    <w:rsid w:val="0049094B"/>
    <w:rsid w:val="0049301F"/>
    <w:rsid w:val="004A0A83"/>
    <w:rsid w:val="004A0B23"/>
    <w:rsid w:val="004A1505"/>
    <w:rsid w:val="004A444D"/>
    <w:rsid w:val="004A72C5"/>
    <w:rsid w:val="004B0613"/>
    <w:rsid w:val="004B3011"/>
    <w:rsid w:val="004B5ED5"/>
    <w:rsid w:val="004B715B"/>
    <w:rsid w:val="004C2792"/>
    <w:rsid w:val="004E08EF"/>
    <w:rsid w:val="004E17E7"/>
    <w:rsid w:val="004E38E6"/>
    <w:rsid w:val="004E3C23"/>
    <w:rsid w:val="004F1EA3"/>
    <w:rsid w:val="004F2DC0"/>
    <w:rsid w:val="00500604"/>
    <w:rsid w:val="00501AB3"/>
    <w:rsid w:val="00506E86"/>
    <w:rsid w:val="00510C48"/>
    <w:rsid w:val="00514038"/>
    <w:rsid w:val="005156F5"/>
    <w:rsid w:val="005273F5"/>
    <w:rsid w:val="005324CB"/>
    <w:rsid w:val="00532E03"/>
    <w:rsid w:val="00545BF0"/>
    <w:rsid w:val="00552072"/>
    <w:rsid w:val="00552923"/>
    <w:rsid w:val="005543E8"/>
    <w:rsid w:val="00561027"/>
    <w:rsid w:val="00562612"/>
    <w:rsid w:val="005649EC"/>
    <w:rsid w:val="0056563D"/>
    <w:rsid w:val="00566AE4"/>
    <w:rsid w:val="005676D8"/>
    <w:rsid w:val="005701DB"/>
    <w:rsid w:val="00572C28"/>
    <w:rsid w:val="005760C4"/>
    <w:rsid w:val="005772AD"/>
    <w:rsid w:val="0058709C"/>
    <w:rsid w:val="005871DA"/>
    <w:rsid w:val="00587993"/>
    <w:rsid w:val="005A7A86"/>
    <w:rsid w:val="005B25AE"/>
    <w:rsid w:val="005B44A7"/>
    <w:rsid w:val="005B49FA"/>
    <w:rsid w:val="005B4D9A"/>
    <w:rsid w:val="005B56F3"/>
    <w:rsid w:val="005C02C6"/>
    <w:rsid w:val="005C77DE"/>
    <w:rsid w:val="005E2CB0"/>
    <w:rsid w:val="005E7269"/>
    <w:rsid w:val="005F3A99"/>
    <w:rsid w:val="005F7103"/>
    <w:rsid w:val="00607512"/>
    <w:rsid w:val="00607F38"/>
    <w:rsid w:val="00610F5D"/>
    <w:rsid w:val="006136C1"/>
    <w:rsid w:val="00615C1D"/>
    <w:rsid w:val="00616B6C"/>
    <w:rsid w:val="00621CAB"/>
    <w:rsid w:val="00630C7E"/>
    <w:rsid w:val="006335CF"/>
    <w:rsid w:val="00637014"/>
    <w:rsid w:val="00645C24"/>
    <w:rsid w:val="00653A63"/>
    <w:rsid w:val="0065702D"/>
    <w:rsid w:val="00660002"/>
    <w:rsid w:val="00660C5C"/>
    <w:rsid w:val="006629FC"/>
    <w:rsid w:val="0067071A"/>
    <w:rsid w:val="006736A4"/>
    <w:rsid w:val="00680A4A"/>
    <w:rsid w:val="00681189"/>
    <w:rsid w:val="00681F20"/>
    <w:rsid w:val="00684C35"/>
    <w:rsid w:val="00693115"/>
    <w:rsid w:val="00693FBD"/>
    <w:rsid w:val="006A2D6F"/>
    <w:rsid w:val="006A3A92"/>
    <w:rsid w:val="006A3D11"/>
    <w:rsid w:val="006A7988"/>
    <w:rsid w:val="006B6508"/>
    <w:rsid w:val="006C1268"/>
    <w:rsid w:val="006C12AE"/>
    <w:rsid w:val="006C2BE1"/>
    <w:rsid w:val="006C500A"/>
    <w:rsid w:val="006E345A"/>
    <w:rsid w:val="006F1C54"/>
    <w:rsid w:val="006F39BB"/>
    <w:rsid w:val="0071050F"/>
    <w:rsid w:val="00710A2D"/>
    <w:rsid w:val="00712FC5"/>
    <w:rsid w:val="00727536"/>
    <w:rsid w:val="007277C5"/>
    <w:rsid w:val="007375F8"/>
    <w:rsid w:val="007406B4"/>
    <w:rsid w:val="007513E0"/>
    <w:rsid w:val="00753588"/>
    <w:rsid w:val="0076223D"/>
    <w:rsid w:val="00763898"/>
    <w:rsid w:val="00763FAA"/>
    <w:rsid w:val="00774C33"/>
    <w:rsid w:val="007807D0"/>
    <w:rsid w:val="00782291"/>
    <w:rsid w:val="00790C8F"/>
    <w:rsid w:val="007A3E88"/>
    <w:rsid w:val="007A4EEB"/>
    <w:rsid w:val="007C4DB9"/>
    <w:rsid w:val="007C569B"/>
    <w:rsid w:val="007C6496"/>
    <w:rsid w:val="007D3693"/>
    <w:rsid w:val="007D4425"/>
    <w:rsid w:val="007E2D97"/>
    <w:rsid w:val="007F0C2A"/>
    <w:rsid w:val="007F268F"/>
    <w:rsid w:val="007F3DD8"/>
    <w:rsid w:val="00800904"/>
    <w:rsid w:val="00800C81"/>
    <w:rsid w:val="00801221"/>
    <w:rsid w:val="00806A82"/>
    <w:rsid w:val="0081052B"/>
    <w:rsid w:val="008159E9"/>
    <w:rsid w:val="0082083C"/>
    <w:rsid w:val="008225A9"/>
    <w:rsid w:val="00822ADF"/>
    <w:rsid w:val="008235DE"/>
    <w:rsid w:val="00823B6F"/>
    <w:rsid w:val="00823B90"/>
    <w:rsid w:val="0082496E"/>
    <w:rsid w:val="00836DFF"/>
    <w:rsid w:val="00842A92"/>
    <w:rsid w:val="00844E9E"/>
    <w:rsid w:val="00850B99"/>
    <w:rsid w:val="008520E4"/>
    <w:rsid w:val="00857498"/>
    <w:rsid w:val="00862D1D"/>
    <w:rsid w:val="00871692"/>
    <w:rsid w:val="00876205"/>
    <w:rsid w:val="00881F53"/>
    <w:rsid w:val="00882630"/>
    <w:rsid w:val="008826BA"/>
    <w:rsid w:val="00886D4B"/>
    <w:rsid w:val="00887C5C"/>
    <w:rsid w:val="0089386A"/>
    <w:rsid w:val="008954AA"/>
    <w:rsid w:val="00896659"/>
    <w:rsid w:val="008967C7"/>
    <w:rsid w:val="00896FE7"/>
    <w:rsid w:val="008B2686"/>
    <w:rsid w:val="008B2DA5"/>
    <w:rsid w:val="008B7984"/>
    <w:rsid w:val="008C618A"/>
    <w:rsid w:val="008C636B"/>
    <w:rsid w:val="008C7055"/>
    <w:rsid w:val="008D13ED"/>
    <w:rsid w:val="008D2367"/>
    <w:rsid w:val="008D488D"/>
    <w:rsid w:val="008D4B0E"/>
    <w:rsid w:val="008D5D59"/>
    <w:rsid w:val="008D6404"/>
    <w:rsid w:val="008E3840"/>
    <w:rsid w:val="008E7CE1"/>
    <w:rsid w:val="008F5A4F"/>
    <w:rsid w:val="0090524B"/>
    <w:rsid w:val="0090543F"/>
    <w:rsid w:val="00906067"/>
    <w:rsid w:val="00910AE3"/>
    <w:rsid w:val="00911E15"/>
    <w:rsid w:val="00912BAB"/>
    <w:rsid w:val="009205E5"/>
    <w:rsid w:val="00922A7A"/>
    <w:rsid w:val="0092549F"/>
    <w:rsid w:val="009272CB"/>
    <w:rsid w:val="00927C70"/>
    <w:rsid w:val="0093658E"/>
    <w:rsid w:val="009401E8"/>
    <w:rsid w:val="009412F6"/>
    <w:rsid w:val="00943A56"/>
    <w:rsid w:val="00944AC5"/>
    <w:rsid w:val="009479FC"/>
    <w:rsid w:val="00953934"/>
    <w:rsid w:val="0095719D"/>
    <w:rsid w:val="00960625"/>
    <w:rsid w:val="00963F24"/>
    <w:rsid w:val="009646D4"/>
    <w:rsid w:val="00972A71"/>
    <w:rsid w:val="00976932"/>
    <w:rsid w:val="00980C30"/>
    <w:rsid w:val="009820AD"/>
    <w:rsid w:val="009821FE"/>
    <w:rsid w:val="009862E3"/>
    <w:rsid w:val="00994A09"/>
    <w:rsid w:val="009959DE"/>
    <w:rsid w:val="00995D68"/>
    <w:rsid w:val="009B014E"/>
    <w:rsid w:val="009B18B1"/>
    <w:rsid w:val="009B1E7C"/>
    <w:rsid w:val="009B27FE"/>
    <w:rsid w:val="009B32FC"/>
    <w:rsid w:val="009C1171"/>
    <w:rsid w:val="009C3C28"/>
    <w:rsid w:val="009D48E7"/>
    <w:rsid w:val="009E4250"/>
    <w:rsid w:val="009E6E22"/>
    <w:rsid w:val="009F0664"/>
    <w:rsid w:val="009F2AEE"/>
    <w:rsid w:val="009F3AC4"/>
    <w:rsid w:val="009F4C59"/>
    <w:rsid w:val="009F5110"/>
    <w:rsid w:val="009F6341"/>
    <w:rsid w:val="00A06763"/>
    <w:rsid w:val="00A06EB3"/>
    <w:rsid w:val="00A13183"/>
    <w:rsid w:val="00A22756"/>
    <w:rsid w:val="00A249F4"/>
    <w:rsid w:val="00A26AD4"/>
    <w:rsid w:val="00A3770B"/>
    <w:rsid w:val="00A40AFB"/>
    <w:rsid w:val="00A47812"/>
    <w:rsid w:val="00A603C9"/>
    <w:rsid w:val="00A614F5"/>
    <w:rsid w:val="00A6541C"/>
    <w:rsid w:val="00A7216C"/>
    <w:rsid w:val="00A73CEE"/>
    <w:rsid w:val="00A76DEA"/>
    <w:rsid w:val="00A77FF7"/>
    <w:rsid w:val="00A81656"/>
    <w:rsid w:val="00A82247"/>
    <w:rsid w:val="00A8290E"/>
    <w:rsid w:val="00A832E5"/>
    <w:rsid w:val="00A85832"/>
    <w:rsid w:val="00A86E7A"/>
    <w:rsid w:val="00A962F2"/>
    <w:rsid w:val="00A97E02"/>
    <w:rsid w:val="00AA3246"/>
    <w:rsid w:val="00AB12DB"/>
    <w:rsid w:val="00AB5E8B"/>
    <w:rsid w:val="00AB713D"/>
    <w:rsid w:val="00AC0F34"/>
    <w:rsid w:val="00AC3AA6"/>
    <w:rsid w:val="00AD083E"/>
    <w:rsid w:val="00AD1444"/>
    <w:rsid w:val="00AD6CE7"/>
    <w:rsid w:val="00AD7DC6"/>
    <w:rsid w:val="00AE5FC2"/>
    <w:rsid w:val="00AF06D8"/>
    <w:rsid w:val="00AF1516"/>
    <w:rsid w:val="00AF173E"/>
    <w:rsid w:val="00AF2C8B"/>
    <w:rsid w:val="00AF75E7"/>
    <w:rsid w:val="00B029C8"/>
    <w:rsid w:val="00B07CCB"/>
    <w:rsid w:val="00B1162B"/>
    <w:rsid w:val="00B15E0A"/>
    <w:rsid w:val="00B16027"/>
    <w:rsid w:val="00B23E28"/>
    <w:rsid w:val="00B261BE"/>
    <w:rsid w:val="00B27369"/>
    <w:rsid w:val="00B31017"/>
    <w:rsid w:val="00B31AEF"/>
    <w:rsid w:val="00B32080"/>
    <w:rsid w:val="00B401A6"/>
    <w:rsid w:val="00B402EE"/>
    <w:rsid w:val="00B43F55"/>
    <w:rsid w:val="00B472E3"/>
    <w:rsid w:val="00B47D6A"/>
    <w:rsid w:val="00B56739"/>
    <w:rsid w:val="00B62C27"/>
    <w:rsid w:val="00B660DD"/>
    <w:rsid w:val="00B74B7E"/>
    <w:rsid w:val="00B8254D"/>
    <w:rsid w:val="00B874F4"/>
    <w:rsid w:val="00B90748"/>
    <w:rsid w:val="00B934E2"/>
    <w:rsid w:val="00B97924"/>
    <w:rsid w:val="00BA2235"/>
    <w:rsid w:val="00BA3886"/>
    <w:rsid w:val="00BA7152"/>
    <w:rsid w:val="00BB02A3"/>
    <w:rsid w:val="00BB08C7"/>
    <w:rsid w:val="00BB665D"/>
    <w:rsid w:val="00BC0A21"/>
    <w:rsid w:val="00BC0E98"/>
    <w:rsid w:val="00BC224D"/>
    <w:rsid w:val="00BC2F54"/>
    <w:rsid w:val="00BC7D4E"/>
    <w:rsid w:val="00BD3A3C"/>
    <w:rsid w:val="00BD4FA9"/>
    <w:rsid w:val="00BD62FB"/>
    <w:rsid w:val="00BE29A6"/>
    <w:rsid w:val="00BF1D98"/>
    <w:rsid w:val="00BF3A52"/>
    <w:rsid w:val="00BF4969"/>
    <w:rsid w:val="00C00EE5"/>
    <w:rsid w:val="00C11AB7"/>
    <w:rsid w:val="00C12691"/>
    <w:rsid w:val="00C16587"/>
    <w:rsid w:val="00C24990"/>
    <w:rsid w:val="00C25370"/>
    <w:rsid w:val="00C27236"/>
    <w:rsid w:val="00C3208B"/>
    <w:rsid w:val="00C32280"/>
    <w:rsid w:val="00C36A4F"/>
    <w:rsid w:val="00C42EAF"/>
    <w:rsid w:val="00C446EA"/>
    <w:rsid w:val="00C45117"/>
    <w:rsid w:val="00C5275E"/>
    <w:rsid w:val="00C535DA"/>
    <w:rsid w:val="00C565F2"/>
    <w:rsid w:val="00C65346"/>
    <w:rsid w:val="00C70845"/>
    <w:rsid w:val="00C74836"/>
    <w:rsid w:val="00C80C52"/>
    <w:rsid w:val="00C91F73"/>
    <w:rsid w:val="00C920B5"/>
    <w:rsid w:val="00C94B74"/>
    <w:rsid w:val="00C96D57"/>
    <w:rsid w:val="00C96D87"/>
    <w:rsid w:val="00CA00D0"/>
    <w:rsid w:val="00CA70D5"/>
    <w:rsid w:val="00CB5990"/>
    <w:rsid w:val="00CB71B2"/>
    <w:rsid w:val="00CC1519"/>
    <w:rsid w:val="00CC28EF"/>
    <w:rsid w:val="00CC616D"/>
    <w:rsid w:val="00CD4171"/>
    <w:rsid w:val="00CE7E3C"/>
    <w:rsid w:val="00CF5D14"/>
    <w:rsid w:val="00D008AA"/>
    <w:rsid w:val="00D00A65"/>
    <w:rsid w:val="00D01E34"/>
    <w:rsid w:val="00D04BB7"/>
    <w:rsid w:val="00D06D13"/>
    <w:rsid w:val="00D07137"/>
    <w:rsid w:val="00D12655"/>
    <w:rsid w:val="00D145B0"/>
    <w:rsid w:val="00D14B95"/>
    <w:rsid w:val="00D213EF"/>
    <w:rsid w:val="00D25FBD"/>
    <w:rsid w:val="00D265E6"/>
    <w:rsid w:val="00D27692"/>
    <w:rsid w:val="00D3042C"/>
    <w:rsid w:val="00D33CCE"/>
    <w:rsid w:val="00D34A77"/>
    <w:rsid w:val="00D352F4"/>
    <w:rsid w:val="00D42A9D"/>
    <w:rsid w:val="00D54300"/>
    <w:rsid w:val="00D54308"/>
    <w:rsid w:val="00D55ED5"/>
    <w:rsid w:val="00D56CF7"/>
    <w:rsid w:val="00D66F7F"/>
    <w:rsid w:val="00D80D93"/>
    <w:rsid w:val="00D928E7"/>
    <w:rsid w:val="00D931A5"/>
    <w:rsid w:val="00D968A0"/>
    <w:rsid w:val="00DA2AE7"/>
    <w:rsid w:val="00DA6657"/>
    <w:rsid w:val="00DA7DEA"/>
    <w:rsid w:val="00DB17B7"/>
    <w:rsid w:val="00DC0D63"/>
    <w:rsid w:val="00DC5989"/>
    <w:rsid w:val="00DD06B3"/>
    <w:rsid w:val="00DD690E"/>
    <w:rsid w:val="00DF05F9"/>
    <w:rsid w:val="00DF23AD"/>
    <w:rsid w:val="00DF2D8B"/>
    <w:rsid w:val="00DF492F"/>
    <w:rsid w:val="00E011C3"/>
    <w:rsid w:val="00E01A04"/>
    <w:rsid w:val="00E01E1B"/>
    <w:rsid w:val="00E01EF8"/>
    <w:rsid w:val="00E13307"/>
    <w:rsid w:val="00E15ABA"/>
    <w:rsid w:val="00E21B3A"/>
    <w:rsid w:val="00E37E90"/>
    <w:rsid w:val="00E4064F"/>
    <w:rsid w:val="00E47AF4"/>
    <w:rsid w:val="00E47EC2"/>
    <w:rsid w:val="00E50664"/>
    <w:rsid w:val="00E577A7"/>
    <w:rsid w:val="00E6397B"/>
    <w:rsid w:val="00E6433C"/>
    <w:rsid w:val="00E70A0B"/>
    <w:rsid w:val="00E71AE9"/>
    <w:rsid w:val="00E80CF9"/>
    <w:rsid w:val="00E8574F"/>
    <w:rsid w:val="00E9128B"/>
    <w:rsid w:val="00E94E29"/>
    <w:rsid w:val="00E95902"/>
    <w:rsid w:val="00E97277"/>
    <w:rsid w:val="00E97E29"/>
    <w:rsid w:val="00EA1FF0"/>
    <w:rsid w:val="00EA4415"/>
    <w:rsid w:val="00EA6D28"/>
    <w:rsid w:val="00EB3755"/>
    <w:rsid w:val="00EB68BF"/>
    <w:rsid w:val="00EC4050"/>
    <w:rsid w:val="00ED3570"/>
    <w:rsid w:val="00EE30C0"/>
    <w:rsid w:val="00EE3263"/>
    <w:rsid w:val="00EE4181"/>
    <w:rsid w:val="00EE4BAD"/>
    <w:rsid w:val="00EE62A7"/>
    <w:rsid w:val="00EE6FF2"/>
    <w:rsid w:val="00EE7DBB"/>
    <w:rsid w:val="00F0245B"/>
    <w:rsid w:val="00F03AD1"/>
    <w:rsid w:val="00F05D47"/>
    <w:rsid w:val="00F13005"/>
    <w:rsid w:val="00F1412A"/>
    <w:rsid w:val="00F16E83"/>
    <w:rsid w:val="00F16EFC"/>
    <w:rsid w:val="00F20526"/>
    <w:rsid w:val="00F22B8F"/>
    <w:rsid w:val="00F242FC"/>
    <w:rsid w:val="00F25157"/>
    <w:rsid w:val="00F27E9B"/>
    <w:rsid w:val="00F327FB"/>
    <w:rsid w:val="00F34F03"/>
    <w:rsid w:val="00F35919"/>
    <w:rsid w:val="00F359F2"/>
    <w:rsid w:val="00F42F37"/>
    <w:rsid w:val="00F52D05"/>
    <w:rsid w:val="00F62433"/>
    <w:rsid w:val="00F66E8B"/>
    <w:rsid w:val="00F7710C"/>
    <w:rsid w:val="00F80697"/>
    <w:rsid w:val="00F8471B"/>
    <w:rsid w:val="00F8638C"/>
    <w:rsid w:val="00FA4799"/>
    <w:rsid w:val="00FA7606"/>
    <w:rsid w:val="00FB37C4"/>
    <w:rsid w:val="00FB701C"/>
    <w:rsid w:val="00FB78EA"/>
    <w:rsid w:val="00FC2A03"/>
    <w:rsid w:val="00FC5DA4"/>
    <w:rsid w:val="00FD0DBB"/>
    <w:rsid w:val="00FD5DB5"/>
    <w:rsid w:val="00FE7BEB"/>
    <w:rsid w:val="00FF0249"/>
    <w:rsid w:val="00FF1665"/>
    <w:rsid w:val="00FF49B8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779BF"/>
  <w15:docId w15:val="{A4883F58-2077-4EA2-B267-C7AEB3F6A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3E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716E"/>
    <w:pPr>
      <w:ind w:left="720"/>
    </w:pPr>
  </w:style>
  <w:style w:type="character" w:styleId="Hiperveza">
    <w:name w:val="Hyperlink"/>
    <w:basedOn w:val="Zadanifontodlomka"/>
    <w:uiPriority w:val="99"/>
    <w:unhideWhenUsed/>
    <w:rsid w:val="002C716E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16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16E"/>
    <w:rPr>
      <w:rFonts w:ascii="Tahoma" w:hAnsi="Tahoma" w:cs="Tahoma"/>
      <w:sz w:val="16"/>
      <w:szCs w:val="16"/>
      <w:lang w:eastAsia="hr-HR"/>
    </w:rPr>
  </w:style>
  <w:style w:type="paragraph" w:styleId="Bezproreda">
    <w:name w:val="No Spacing"/>
    <w:qFormat/>
    <w:rsid w:val="002024C8"/>
    <w:pPr>
      <w:spacing w:after="0" w:line="240" w:lineRule="auto"/>
    </w:pPr>
  </w:style>
  <w:style w:type="character" w:styleId="Referencakomentara">
    <w:name w:val="annotation reference"/>
    <w:basedOn w:val="Zadanifontodlomka"/>
    <w:uiPriority w:val="99"/>
    <w:semiHidden/>
    <w:unhideWhenUsed/>
    <w:rsid w:val="00881F5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81F5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81F53"/>
    <w:rPr>
      <w:rFonts w:ascii="Calibri" w:hAnsi="Calibri" w:cs="Calibri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81F5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81F53"/>
    <w:rPr>
      <w:rFonts w:ascii="Calibri" w:hAnsi="Calibri" w:cs="Calibri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80D80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80D8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80D80"/>
    <w:rPr>
      <w:rFonts w:ascii="Calibri" w:hAnsi="Calibri" w:cs="Calibri"/>
      <w:lang w:eastAsia="hr-HR"/>
    </w:rPr>
  </w:style>
  <w:style w:type="paragraph" w:customStyle="1" w:styleId="Default">
    <w:name w:val="Default"/>
    <w:rsid w:val="006C1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customStyle="1" w:styleId="st1">
    <w:name w:val="st1"/>
    <w:basedOn w:val="Zadanifontodlomka"/>
    <w:rsid w:val="00107FB8"/>
  </w:style>
  <w:style w:type="character" w:customStyle="1" w:styleId="apple-converted-space">
    <w:name w:val="apple-converted-space"/>
    <w:basedOn w:val="Zadanifontodlomka"/>
    <w:rsid w:val="00CA70D5"/>
  </w:style>
  <w:style w:type="character" w:styleId="SlijeenaHiperveza">
    <w:name w:val="FollowedHyperlink"/>
    <w:basedOn w:val="Zadanifontodlomka"/>
    <w:uiPriority w:val="99"/>
    <w:semiHidden/>
    <w:unhideWhenUsed/>
    <w:rsid w:val="004B5ED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4C2792"/>
    <w:rPr>
      <w:color w:val="808080"/>
      <w:shd w:val="clear" w:color="auto" w:fill="E6E6E6"/>
    </w:rPr>
  </w:style>
  <w:style w:type="character" w:customStyle="1" w:styleId="fontstyle01">
    <w:name w:val="fontstyle01"/>
    <w:basedOn w:val="Zadanifontodlomka"/>
    <w:rsid w:val="0000009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Zadanifontodlomka"/>
    <w:rsid w:val="00000093"/>
    <w:rPr>
      <w:rFonts w:ascii="Wingdings-Regular" w:hAnsi="Wingdings-Regular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box457925">
    <w:name w:val="box_457925"/>
    <w:basedOn w:val="Normal"/>
    <w:rsid w:val="00BB08C7"/>
    <w:pPr>
      <w:spacing w:before="100" w:beforeAutospacing="1" w:after="100" w:afterAutospacing="1"/>
    </w:pPr>
  </w:style>
  <w:style w:type="table" w:customStyle="1" w:styleId="TableGrid">
    <w:name w:val="TableGrid"/>
    <w:rsid w:val="0096062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5B4D9A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noporavka.gov.hr/UserDocsImages/dokumenti/Plan%20oporavka%20i%20otpornosti%2C%20srpanj%202021..pdf?vel=13435491" TargetMode="External"/><Relationship Id="rId13" Type="http://schemas.openxmlformats.org/officeDocument/2006/relationships/hyperlink" Target="https://hamagbicro.hr/podrska-razvoju-poslovanja/bond-2/" TargetMode="External"/><Relationship Id="rId18" Type="http://schemas.openxmlformats.org/officeDocument/2006/relationships/hyperlink" Target="http://www.strukturnifondovi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hamagbicro.hr/" TargetMode="External"/><Relationship Id="rId17" Type="http://schemas.openxmlformats.org/officeDocument/2006/relationships/hyperlink" Target="https://hamagbicro.hr/novi-javni-poziv-pojedinacna-jamstva-za-ruralni-razvoj/" TargetMode="External"/><Relationship Id="rId2" Type="http://schemas.openxmlformats.org/officeDocument/2006/relationships/numbering" Target="numbering.xml"/><Relationship Id="rId16" Type="http://schemas.openxmlformats.org/officeDocument/2006/relationships/hyperlink" Target="o%09https:/hamagbicro.hr/financijski-instrumenti/kako-do-zajma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magbicro.hr/e-knjiznica/sluzbeni-dokume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magbicro.hr/bespovratne-potpore/eu-fondovi/" TargetMode="External"/><Relationship Id="rId10" Type="http://schemas.openxmlformats.org/officeDocument/2006/relationships/hyperlink" Target="http://www.strukturnifondovi.hr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amagbicro.hr/e-knjiznica/sluzbeni-dokumenti/" TargetMode="External"/><Relationship Id="rId14" Type="http://schemas.openxmlformats.org/officeDocument/2006/relationships/hyperlink" Target="https://hamagbicro.hr/medunarodna-suradnja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22C11-1EF9-4018-88DC-34F9883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tbpapista</dc:creator>
  <cp:lastModifiedBy>Lidija Lovrek</cp:lastModifiedBy>
  <cp:revision>117</cp:revision>
  <cp:lastPrinted>2017-11-08T08:03:00Z</cp:lastPrinted>
  <dcterms:created xsi:type="dcterms:W3CDTF">2018-12-05T15:19:00Z</dcterms:created>
  <dcterms:modified xsi:type="dcterms:W3CDTF">2022-01-05T08:35:00Z</dcterms:modified>
</cp:coreProperties>
</file>