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074" w:rsidRDefault="00AA7E54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-531562</wp:posOffset>
            </wp:positionH>
            <wp:positionV relativeFrom="page">
              <wp:posOffset>210526</wp:posOffset>
            </wp:positionV>
            <wp:extent cx="1903730" cy="422275"/>
            <wp:effectExtent l="0" t="0" r="1270" b="0"/>
            <wp:wrapSquare wrapText="bothSides"/>
            <wp:docPr id="1" name="Picture 1" descr="HAMAG BIC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AG BIC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5521562</wp:posOffset>
            </wp:positionH>
            <wp:positionV relativeFrom="page">
              <wp:posOffset>121143</wp:posOffset>
            </wp:positionV>
            <wp:extent cx="770890" cy="668655"/>
            <wp:effectExtent l="0" t="0" r="0" b="0"/>
            <wp:wrapSquare wrapText="bothSides"/>
            <wp:docPr id="3" name="Picture 3" descr="C:\Users\aandretic\AppData\Local\Microsoft\Windows\Temporary Internet Files\Content.MSO\A874F0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andretic\AppData\Local\Microsoft\Windows\Temporary Internet Files\Content.MSO\A874F0A2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364" w:rsidRDefault="00BB0364" w:rsidP="00BB0364">
      <w:pPr>
        <w:pStyle w:val="NoSpacing"/>
      </w:pPr>
    </w:p>
    <w:p w:rsidR="00BB0364" w:rsidRDefault="00BB0364" w:rsidP="00BB0364">
      <w:pPr>
        <w:pStyle w:val="NoSpacing"/>
      </w:pPr>
    </w:p>
    <w:p w:rsidR="00BB0364" w:rsidRDefault="00BB0364" w:rsidP="00BB0364">
      <w:pPr>
        <w:pStyle w:val="NoSpacing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1C73" w:rsidRPr="00861C73" w:rsidTr="00BB0364">
        <w:tc>
          <w:tcPr>
            <w:tcW w:w="9062" w:type="dxa"/>
          </w:tcPr>
          <w:p w:rsidR="00A00020" w:rsidRPr="00BB0364" w:rsidRDefault="00F5049C" w:rsidP="00343DE6">
            <w:pPr>
              <w:jc w:val="center"/>
              <w:rPr>
                <w:rFonts w:cs="Arial"/>
                <w:color w:val="4472C4" w:themeColor="accent1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364">
              <w:rPr>
                <w:rFonts w:cs="Arial"/>
                <w:color w:val="4472C4" w:themeColor="accent1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Što je poslovni model i kako ga inovirati?</w:t>
            </w:r>
          </w:p>
        </w:tc>
      </w:tr>
      <w:tr w:rsidR="00C76DB4" w:rsidRPr="00861C73" w:rsidTr="00BB0364">
        <w:tc>
          <w:tcPr>
            <w:tcW w:w="9062" w:type="dxa"/>
          </w:tcPr>
          <w:p w:rsidR="00C76DB4" w:rsidRPr="00BB0364" w:rsidRDefault="00BB0364" w:rsidP="00343DE6">
            <w:pPr>
              <w:jc w:val="center"/>
              <w:rPr>
                <w:rFonts w:cs="Arial"/>
                <w:color w:val="4472C4" w:themeColor="accent1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4472C4" w:themeColor="accent1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</w:t>
            </w:r>
            <w:r w:rsidR="00816BEE" w:rsidRPr="00BB0364">
              <w:rPr>
                <w:rFonts w:cs="Arial"/>
                <w:color w:val="4472C4" w:themeColor="accent1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etvrtak, 08.11.2018., 10:00-16:00 h</w:t>
            </w:r>
          </w:p>
        </w:tc>
      </w:tr>
      <w:tr w:rsidR="00861C73" w:rsidRPr="00861C73" w:rsidTr="00BB0364">
        <w:tc>
          <w:tcPr>
            <w:tcW w:w="9062" w:type="dxa"/>
          </w:tcPr>
          <w:p w:rsidR="00A00020" w:rsidRPr="00BB0364" w:rsidRDefault="00816BEE" w:rsidP="00F5049C">
            <w:pPr>
              <w:jc w:val="center"/>
              <w:rPr>
                <w:rFonts w:cs="Arial"/>
                <w:color w:val="4472C4" w:themeColor="accent1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B0364">
              <w:rPr>
                <w:rFonts w:cs="Arial"/>
                <w:color w:val="4472C4" w:themeColor="accent1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BIOCentar</w:t>
            </w:r>
            <w:proofErr w:type="spellEnd"/>
            <w:r w:rsidRPr="00BB0364">
              <w:rPr>
                <w:rFonts w:cs="Arial"/>
                <w:color w:val="4472C4" w:themeColor="accent1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 </w:t>
            </w:r>
            <w:proofErr w:type="spellStart"/>
            <w:r w:rsidRPr="00BB0364">
              <w:rPr>
                <w:rFonts w:cs="Arial"/>
                <w:color w:val="4472C4" w:themeColor="accent1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Borongajska</w:t>
            </w:r>
            <w:proofErr w:type="spellEnd"/>
            <w:r w:rsidRPr="00BB0364">
              <w:rPr>
                <w:rFonts w:cs="Arial"/>
                <w:color w:val="4472C4" w:themeColor="accent1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cesta 83h</w:t>
            </w:r>
          </w:p>
        </w:tc>
      </w:tr>
      <w:tr w:rsidR="00861C73" w:rsidRPr="00861C73" w:rsidTr="00BB0364">
        <w:tc>
          <w:tcPr>
            <w:tcW w:w="9062" w:type="dxa"/>
          </w:tcPr>
          <w:p w:rsidR="00A00020" w:rsidRPr="00BB0364" w:rsidRDefault="00816BEE" w:rsidP="00F5049C">
            <w:pPr>
              <w:jc w:val="center"/>
              <w:rPr>
                <w:rFonts w:cs="Arial"/>
                <w:color w:val="4472C4" w:themeColor="accent1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364">
              <w:rPr>
                <w:rFonts w:cs="Arial"/>
                <w:color w:val="4472C4" w:themeColor="accent1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Registracija od 09:45h</w:t>
            </w:r>
          </w:p>
        </w:tc>
      </w:tr>
    </w:tbl>
    <w:p w:rsidR="00AA7E54" w:rsidRPr="00BB0364" w:rsidRDefault="00AA7E54" w:rsidP="00BB0364">
      <w:pPr>
        <w:pStyle w:val="NoSpacing"/>
      </w:pPr>
    </w:p>
    <w:p w:rsidR="00A00020" w:rsidRPr="00BB0364" w:rsidRDefault="0053549F" w:rsidP="00A00020">
      <w:pPr>
        <w:rPr>
          <w:rFonts w:cs="Arial"/>
          <w:color w:val="4472C4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4472C4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Program</w:t>
      </w:r>
      <w:bookmarkStart w:id="0" w:name="_GoBack"/>
      <w:bookmarkEnd w:id="0"/>
      <w:r w:rsidR="00A00020" w:rsidRPr="00BB0364">
        <w:rPr>
          <w:rFonts w:cs="Arial"/>
          <w:color w:val="4472C4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radionice </w:t>
      </w:r>
    </w:p>
    <w:p w:rsidR="00460ABF" w:rsidRDefault="00460ABF" w:rsidP="00460ABF">
      <w:pPr>
        <w:pStyle w:val="NoSpacing"/>
        <w:numPr>
          <w:ilvl w:val="0"/>
          <w:numId w:val="3"/>
        </w:numPr>
      </w:pPr>
      <w:r>
        <w:t>Što je poslovni model?</w:t>
      </w:r>
    </w:p>
    <w:p w:rsidR="00460ABF" w:rsidRDefault="00460ABF" w:rsidP="00460ABF">
      <w:pPr>
        <w:pStyle w:val="NoSpacing"/>
        <w:numPr>
          <w:ilvl w:val="0"/>
          <w:numId w:val="3"/>
        </w:numPr>
      </w:pPr>
      <w:r w:rsidRPr="00460ABF">
        <w:t>Kako analizirati postojeći poslovni model?</w:t>
      </w:r>
    </w:p>
    <w:p w:rsidR="00460ABF" w:rsidRDefault="00460ABF" w:rsidP="00460ABF">
      <w:pPr>
        <w:pStyle w:val="NoSpacing"/>
        <w:numPr>
          <w:ilvl w:val="0"/>
          <w:numId w:val="3"/>
        </w:numPr>
      </w:pPr>
      <w:r w:rsidRPr="00460ABF">
        <w:t>Inoviranje postojećeg poslovnog modela</w:t>
      </w:r>
    </w:p>
    <w:p w:rsidR="00460ABF" w:rsidRDefault="00460ABF" w:rsidP="00460ABF">
      <w:pPr>
        <w:pStyle w:val="NoSpacing"/>
        <w:numPr>
          <w:ilvl w:val="0"/>
          <w:numId w:val="3"/>
        </w:numPr>
      </w:pPr>
      <w:r w:rsidRPr="00460ABF">
        <w:t>Stvaranje novog poslovnog modela</w:t>
      </w:r>
    </w:p>
    <w:p w:rsidR="00460ABF" w:rsidRDefault="00460ABF" w:rsidP="00460ABF">
      <w:pPr>
        <w:pStyle w:val="NoSpacing"/>
        <w:numPr>
          <w:ilvl w:val="0"/>
          <w:numId w:val="3"/>
        </w:numPr>
      </w:pPr>
      <w:r>
        <w:t>Stvaranje poslovnog modela kod razvoja i komercijalizacije inovacije proizvoda ili usluge</w:t>
      </w:r>
    </w:p>
    <w:p w:rsidR="00460ABF" w:rsidRDefault="00460ABF" w:rsidP="00460ABF">
      <w:pPr>
        <w:pStyle w:val="NoSpacing"/>
      </w:pPr>
    </w:p>
    <w:p w:rsidR="00460ABF" w:rsidRDefault="00F5049C" w:rsidP="00460ABF">
      <w:pPr>
        <w:pStyle w:val="NoSpacing"/>
      </w:pPr>
      <w:r w:rsidRPr="00F5049C">
        <w:t>Stvaranje novog poslovnog model omogućava zaradu iz koristi koje nastaju na znanju i boljem povezivanju tržišta, kupaca, dobavljača, partnera, banaka, trgovina, kanala distribucije, prodaje i komunikacije</w:t>
      </w:r>
      <w:r w:rsidR="00BF199C">
        <w:t xml:space="preserve"> itd.</w:t>
      </w:r>
      <w:r w:rsidRPr="00F5049C">
        <w:t xml:space="preserve"> Na edukaciji su prezentirane najnovije spoznaje o poslovnim modelima, postupcima inoviranja postojećih i stvaranja novih poslovnih modela.</w:t>
      </w:r>
      <w:r>
        <w:t xml:space="preserve"> </w:t>
      </w:r>
    </w:p>
    <w:p w:rsidR="00F5049C" w:rsidRPr="00F5049C" w:rsidRDefault="00F5049C" w:rsidP="00460ABF">
      <w:pPr>
        <w:pStyle w:val="NoSpacing"/>
      </w:pPr>
      <w:r w:rsidRPr="00F5049C">
        <w:t>Besplatne novine, taksi vožnja za 12 kuna, avionske karte po cijeni autobusnih, pekari bez brašna, banke bez šaltera… nastali su inovacijom poslovnih modela.</w:t>
      </w:r>
    </w:p>
    <w:p w:rsidR="00F5049C" w:rsidRPr="00F5049C" w:rsidRDefault="00F5049C" w:rsidP="00F5049C">
      <w:r w:rsidRPr="00F5049C">
        <w:t>Poslovni model već imaju svi koji nešto rade, iako ga često vjerojatno nisu svjesni – rijetka su poduzeća koja „poznaju“ svoj postojeći poslovni model, koja razumiju razloge svoje uspješnosti kao i r</w:t>
      </w:r>
      <w:r>
        <w:t>a</w:t>
      </w:r>
      <w:r w:rsidRPr="00F5049C">
        <w:t>zloge povremenih neuspjeha.</w:t>
      </w:r>
    </w:p>
    <w:p w:rsidR="00F5049C" w:rsidRPr="00F5049C" w:rsidRDefault="00F5049C" w:rsidP="00F5049C">
      <w:r w:rsidRPr="00F5049C">
        <w:t>Razumijevanje i stvaranje poslovnog modela je neizostavan dio svake poslovne strategije, bez obzira na to je li riječ o malima ili velikima, proizvodnji ili trgovini, uslugama ili financijama, za razumijevanje (ne)uspjeha brodogradnje, bolnica, frizerskog salona, dućana s hranom, tržnice, kreditne kartice, izdavača novina, automobilske industrije, restorana, avioprijevoznika…</w:t>
      </w:r>
    </w:p>
    <w:p w:rsidR="00F5049C" w:rsidRPr="00F5049C" w:rsidRDefault="00F5049C" w:rsidP="00F5049C">
      <w:r w:rsidRPr="00F5049C">
        <w:t>Poslovni model, odnosno stvaranje novih načina povezivanja ljudi, zarađivanja i zadovoljavanja kupaca, jest poluga inoviranja koja će odrediti 21. stoljeće. To je u ovom trenutku najsnažniji alat za oživljavanje nekonkurentnih „starih“ djelatnosti.</w:t>
      </w:r>
      <w:r>
        <w:t xml:space="preserve"> </w:t>
      </w:r>
      <w:r w:rsidRPr="00F5049C">
        <w:t>Inoviranje poslovnih modela još je relativno novo i neistraženo područje. Ipak, najvažnija osobina njihovog inoviranja je „demokratičnost“: za razliku od novih tehnologija i proizvoda, pa i usluga, nove poslovne modele s jednakim mogućnostima mogu stvarati i bogati i siromašni, i velike i male organizacije u razvijenim i nerazvijenim zemljama.</w:t>
      </w:r>
    </w:p>
    <w:p w:rsidR="00F5049C" w:rsidRPr="00413C3A" w:rsidRDefault="00F5049C" w:rsidP="00413C3A">
      <w:pPr>
        <w:rPr>
          <w:rFonts w:cs="Arial"/>
          <w:color w:val="4472C4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C3A">
        <w:rPr>
          <w:rFonts w:cs="Arial"/>
          <w:color w:val="4472C4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Predavač</w:t>
      </w:r>
    </w:p>
    <w:p w:rsidR="00A00020" w:rsidRPr="00BB0364" w:rsidRDefault="00F5049C" w:rsidP="00BB0364">
      <w:pPr>
        <w:pStyle w:val="NoSpacing"/>
      </w:pPr>
      <w:r w:rsidRPr="00F5049C">
        <w:t xml:space="preserve">Boris Golob, </w:t>
      </w:r>
      <w:proofErr w:type="spellStart"/>
      <w:r w:rsidRPr="00F5049C">
        <w:t>mag</w:t>
      </w:r>
      <w:proofErr w:type="spellEnd"/>
      <w:r w:rsidRPr="00F5049C">
        <w:t xml:space="preserve">. ing., direktor je STEP RI znanstveno-tehnologijskog parka Sveučilišta u Rijeci. Kao poslovni savjetnik već više od 15 godina radi sa </w:t>
      </w:r>
      <w:proofErr w:type="spellStart"/>
      <w:r w:rsidRPr="00F5049C">
        <w:t>startupima</w:t>
      </w:r>
      <w:proofErr w:type="spellEnd"/>
      <w:r w:rsidRPr="00F5049C">
        <w:t xml:space="preserve">, etabliranim kompanijama i znanstvenicima te održava predavanja i radionice za poduzetnike u Hrvatskoj i inozemstvu. Stručni je </w:t>
      </w:r>
      <w:proofErr w:type="spellStart"/>
      <w:r w:rsidRPr="00F5049C">
        <w:t>evaluator</w:t>
      </w:r>
      <w:proofErr w:type="spellEnd"/>
      <w:r w:rsidRPr="00F5049C">
        <w:t xml:space="preserve"> za EU EASME Horizont 2020 SME instrument program. Specijalizirao se za postupke inoviranja proizvoda i usluga te strategije komercijalizacije, a vodeći je stručnjak za inovacije poslovnih modela u jugoistočnoj Europi.</w:t>
      </w:r>
    </w:p>
    <w:p w:rsidR="00CB3689" w:rsidRPr="00825627" w:rsidRDefault="00CB3689" w:rsidP="00825627">
      <w:pPr>
        <w:tabs>
          <w:tab w:val="left" w:pos="1182"/>
        </w:tabs>
        <w:rPr>
          <w:sz w:val="32"/>
          <w:szCs w:val="32"/>
        </w:rPr>
      </w:pPr>
    </w:p>
    <w:sectPr w:rsidR="00CB3689" w:rsidRPr="00825627" w:rsidSect="00396CB8">
      <w:footerReference w:type="default" r:id="rId9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95A" w:rsidRDefault="008E395A" w:rsidP="00CB3689">
      <w:pPr>
        <w:spacing w:after="0" w:line="240" w:lineRule="auto"/>
      </w:pPr>
      <w:r>
        <w:separator/>
      </w:r>
    </w:p>
  </w:endnote>
  <w:endnote w:type="continuationSeparator" w:id="0">
    <w:p w:rsidR="008E395A" w:rsidRDefault="008E395A" w:rsidP="00CB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EF7" w:rsidRDefault="00825627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926465" cy="643890"/>
          <wp:effectExtent l="0" t="0" r="6985" b="381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5BCA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-87061</wp:posOffset>
          </wp:positionV>
          <wp:extent cx="955040" cy="532130"/>
          <wp:effectExtent l="0" t="0" r="0" b="1270"/>
          <wp:wrapSquare wrapText="bothSides"/>
          <wp:docPr id="9" name="Picture 9" descr="C:\Users\lbenzon\Pictures\cropped-BIOCENTAR-full-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benzon\Pictures\cropped-BIOCENTAR-full-rgb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95A" w:rsidRDefault="008E395A" w:rsidP="00CB3689">
      <w:pPr>
        <w:spacing w:after="0" w:line="240" w:lineRule="auto"/>
      </w:pPr>
      <w:r>
        <w:separator/>
      </w:r>
    </w:p>
  </w:footnote>
  <w:footnote w:type="continuationSeparator" w:id="0">
    <w:p w:rsidR="008E395A" w:rsidRDefault="008E395A" w:rsidP="00CB3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52235"/>
    <w:multiLevelType w:val="hybridMultilevel"/>
    <w:tmpl w:val="D144ABF6"/>
    <w:lvl w:ilvl="0" w:tplc="68F855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95EF1"/>
    <w:multiLevelType w:val="hybridMultilevel"/>
    <w:tmpl w:val="E2462A3A"/>
    <w:lvl w:ilvl="0" w:tplc="868050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36042"/>
    <w:multiLevelType w:val="hybridMultilevel"/>
    <w:tmpl w:val="1F52EC76"/>
    <w:lvl w:ilvl="0" w:tplc="BC30F2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A3"/>
    <w:rsid w:val="0006196F"/>
    <w:rsid w:val="000849B9"/>
    <w:rsid w:val="002F5A5C"/>
    <w:rsid w:val="00365BCA"/>
    <w:rsid w:val="00396CB8"/>
    <w:rsid w:val="003F6588"/>
    <w:rsid w:val="003F7809"/>
    <w:rsid w:val="00413C3A"/>
    <w:rsid w:val="00444387"/>
    <w:rsid w:val="00460ABF"/>
    <w:rsid w:val="004D6373"/>
    <w:rsid w:val="0053549F"/>
    <w:rsid w:val="005E31AA"/>
    <w:rsid w:val="00622520"/>
    <w:rsid w:val="00793DC3"/>
    <w:rsid w:val="007B45A7"/>
    <w:rsid w:val="00816BEE"/>
    <w:rsid w:val="00825627"/>
    <w:rsid w:val="00861C73"/>
    <w:rsid w:val="008D3D99"/>
    <w:rsid w:val="008E395A"/>
    <w:rsid w:val="008F70A3"/>
    <w:rsid w:val="00924E75"/>
    <w:rsid w:val="009A25A5"/>
    <w:rsid w:val="00A00020"/>
    <w:rsid w:val="00A17BBE"/>
    <w:rsid w:val="00A367A7"/>
    <w:rsid w:val="00AA7E54"/>
    <w:rsid w:val="00BB0364"/>
    <w:rsid w:val="00BF199C"/>
    <w:rsid w:val="00C76DB4"/>
    <w:rsid w:val="00CB3689"/>
    <w:rsid w:val="00D65EF7"/>
    <w:rsid w:val="00DF0ACF"/>
    <w:rsid w:val="00E02AFA"/>
    <w:rsid w:val="00E332C3"/>
    <w:rsid w:val="00E5406E"/>
    <w:rsid w:val="00EB7377"/>
    <w:rsid w:val="00F5049C"/>
    <w:rsid w:val="00FC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63DD5"/>
  <w15:chartTrackingRefBased/>
  <w15:docId w15:val="{38CC2BA3-542D-44E9-A698-7C3AA059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689"/>
  </w:style>
  <w:style w:type="paragraph" w:styleId="Footer">
    <w:name w:val="footer"/>
    <w:basedOn w:val="Normal"/>
    <w:link w:val="FooterChar"/>
    <w:uiPriority w:val="99"/>
    <w:unhideWhenUsed/>
    <w:rsid w:val="00CB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689"/>
  </w:style>
  <w:style w:type="paragraph" w:customStyle="1" w:styleId="Default">
    <w:name w:val="Default"/>
    <w:rsid w:val="00CB36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0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020"/>
    <w:pPr>
      <w:ind w:left="720"/>
      <w:contextualSpacing/>
    </w:pPr>
  </w:style>
  <w:style w:type="paragraph" w:styleId="NoSpacing">
    <w:name w:val="No Spacing"/>
    <w:uiPriority w:val="1"/>
    <w:qFormat/>
    <w:rsid w:val="00460A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Andretić</dc:creator>
  <cp:keywords/>
  <dc:description/>
  <cp:lastModifiedBy>Marija  Wisely</cp:lastModifiedBy>
  <cp:revision>3</cp:revision>
  <dcterms:created xsi:type="dcterms:W3CDTF">2018-10-22T12:09:00Z</dcterms:created>
  <dcterms:modified xsi:type="dcterms:W3CDTF">2018-10-22T12:38:00Z</dcterms:modified>
</cp:coreProperties>
</file>